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BA" w:rsidRPr="005F158C" w:rsidRDefault="00C563BA" w:rsidP="00851FD9">
      <w:pPr>
        <w:jc w:val="center"/>
        <w:rPr>
          <w:rFonts w:ascii="Times New Roman" w:hAnsi="Times New Roman"/>
          <w:bCs/>
          <w:lang w:val="uz-Cyrl-UZ"/>
        </w:rPr>
      </w:pPr>
      <w:r w:rsidRPr="005F158C">
        <w:rPr>
          <w:rFonts w:ascii="Times New Roman" w:hAnsi="Times New Roman"/>
          <w:bCs/>
          <w:lang w:val="uz-Cyrl-UZ"/>
        </w:rPr>
        <w:t xml:space="preserve">O‘ZBEKISTON  </w:t>
      </w:r>
      <w:r w:rsidR="00887041">
        <w:rPr>
          <w:rFonts w:ascii="Times New Roman" w:hAnsi="Times New Roman"/>
          <w:bCs/>
          <w:lang w:val="en-US"/>
        </w:rPr>
        <w:t xml:space="preserve">RESPUBLIKASI </w:t>
      </w:r>
      <w:r w:rsidR="00F55E44">
        <w:rPr>
          <w:rFonts w:ascii="Times New Roman" w:hAnsi="Times New Roman"/>
          <w:bCs/>
          <w:lang w:val="en-US"/>
        </w:rPr>
        <w:t>OLIY VA O</w:t>
      </w:r>
      <w:r w:rsidR="00FB4E4A">
        <w:rPr>
          <w:rFonts w:ascii="Times New Roman" w:hAnsi="Times New Roman"/>
          <w:bCs/>
          <w:lang w:val="en-US"/>
        </w:rPr>
        <w:t>‘</w:t>
      </w:r>
      <w:r w:rsidR="00F55E44">
        <w:rPr>
          <w:rFonts w:ascii="Times New Roman" w:hAnsi="Times New Roman"/>
          <w:bCs/>
          <w:lang w:val="en-US"/>
        </w:rPr>
        <w:t>RTA MAXSUS</w:t>
      </w:r>
      <w:r w:rsidR="00F55E44">
        <w:rPr>
          <w:rFonts w:ascii="Times New Roman" w:hAnsi="Times New Roman"/>
          <w:bCs/>
          <w:lang w:val="uz-Cyrl-UZ"/>
        </w:rPr>
        <w:t xml:space="preserve"> TA’LIM</w:t>
      </w:r>
      <w:r w:rsidR="00887041">
        <w:rPr>
          <w:rFonts w:ascii="Times New Roman" w:hAnsi="Times New Roman"/>
          <w:bCs/>
          <w:lang w:val="en-US"/>
        </w:rPr>
        <w:t>I</w:t>
      </w:r>
      <w:r w:rsidRPr="005F158C">
        <w:rPr>
          <w:rFonts w:ascii="Times New Roman" w:hAnsi="Times New Roman"/>
          <w:bCs/>
          <w:lang w:val="uz-Cyrl-UZ"/>
        </w:rPr>
        <w:t xml:space="preserve"> VAZIRLIGI</w:t>
      </w:r>
    </w:p>
    <w:p w:rsidR="00C563BA" w:rsidRPr="005F158C" w:rsidRDefault="00C563BA" w:rsidP="00C563BA">
      <w:pPr>
        <w:rPr>
          <w:rFonts w:ascii="Times New Roman" w:hAnsi="Times New Roman"/>
          <w:lang w:val="en-US"/>
        </w:rPr>
      </w:pP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p>
    <w:p w:rsidR="00C563BA" w:rsidRPr="005F158C" w:rsidRDefault="00C563BA" w:rsidP="00C563BA">
      <w:pPr>
        <w:jc w:val="center"/>
        <w:rPr>
          <w:rFonts w:ascii="Times New Roman" w:hAnsi="Times New Roman"/>
          <w:bCs/>
          <w:lang w:val="en-US"/>
        </w:rPr>
      </w:pPr>
      <w:r w:rsidRPr="005F158C">
        <w:rPr>
          <w:rFonts w:ascii="Times New Roman" w:hAnsi="Times New Roman"/>
          <w:bCs/>
          <w:lang w:val="uz-Cyrl-UZ"/>
        </w:rPr>
        <w:t xml:space="preserve">ABDULLA QODIRIY NOMIDAGI </w:t>
      </w:r>
    </w:p>
    <w:p w:rsidR="00C563BA" w:rsidRPr="00755FE4" w:rsidRDefault="00C563BA" w:rsidP="00C563BA">
      <w:pPr>
        <w:jc w:val="center"/>
        <w:rPr>
          <w:rFonts w:ascii="Times New Roman" w:hAnsi="Times New Roman"/>
          <w:bCs/>
          <w:lang w:val="en-US"/>
        </w:rPr>
      </w:pPr>
      <w:r w:rsidRPr="005F158C">
        <w:rPr>
          <w:rFonts w:ascii="Times New Roman" w:hAnsi="Times New Roman"/>
          <w:bCs/>
          <w:lang w:val="uz-Cyrl-UZ"/>
        </w:rPr>
        <w:t xml:space="preserve">JIZZAX DAVLAT PEDAGOGIKA </w:t>
      </w:r>
      <w:r w:rsidR="00755FE4">
        <w:rPr>
          <w:rFonts w:ascii="Times New Roman" w:hAnsi="Times New Roman"/>
          <w:bCs/>
          <w:lang w:val="en-US"/>
        </w:rPr>
        <w:t>UNIVERSITETI</w:t>
      </w:r>
    </w:p>
    <w:p w:rsidR="00C563BA" w:rsidRPr="005F158C" w:rsidRDefault="00C563BA" w:rsidP="00C563BA">
      <w:pPr>
        <w:rPr>
          <w:rFonts w:ascii="Times New Roman" w:hAnsi="Times New Roman"/>
          <w:bCs/>
          <w:lang w:val="uz-Cyrl-UZ"/>
        </w:rPr>
      </w:pPr>
    </w:p>
    <w:p w:rsidR="00C563BA" w:rsidRPr="00537229" w:rsidRDefault="00C563BA" w:rsidP="00C563BA">
      <w:pPr>
        <w:jc w:val="center"/>
        <w:rPr>
          <w:rFonts w:ascii="Times New Roman" w:hAnsi="Times New Roman"/>
          <w:bCs/>
          <w:lang w:val="en-US"/>
        </w:rPr>
      </w:pPr>
    </w:p>
    <w:p w:rsidR="005D39D8" w:rsidRPr="005F158C" w:rsidRDefault="00C563BA" w:rsidP="005D39D8">
      <w:pPr>
        <w:tabs>
          <w:tab w:val="left" w:pos="6909"/>
        </w:tabs>
        <w:jc w:val="right"/>
        <w:rPr>
          <w:rFonts w:ascii="Times New Roman" w:hAnsi="Times New Roman"/>
          <w:b/>
          <w:bCs/>
          <w:lang w:val="uz-Cyrl-UZ"/>
        </w:rPr>
      </w:pPr>
      <w:r>
        <w:rPr>
          <w:rFonts w:ascii="Times New Roman" w:hAnsi="Times New Roman"/>
          <w:bCs/>
          <w:lang w:val="uz-Cyrl-UZ"/>
        </w:rPr>
        <w:tab/>
      </w:r>
    </w:p>
    <w:tbl>
      <w:tblPr>
        <w:tblW w:w="10349" w:type="dxa"/>
        <w:tblInd w:w="-459" w:type="dxa"/>
        <w:tblLayout w:type="fixed"/>
        <w:tblLook w:val="04A0" w:firstRow="1" w:lastRow="0" w:firstColumn="1" w:lastColumn="0" w:noHBand="0" w:noVBand="1"/>
      </w:tblPr>
      <w:tblGrid>
        <w:gridCol w:w="5246"/>
        <w:gridCol w:w="5103"/>
      </w:tblGrid>
      <w:tr w:rsidR="005D39D8" w:rsidRPr="00072859" w:rsidTr="00505CED">
        <w:tc>
          <w:tcPr>
            <w:tcW w:w="5246" w:type="dxa"/>
            <w:shd w:val="clear" w:color="auto" w:fill="auto"/>
          </w:tcPr>
          <w:p w:rsidR="005D39D8" w:rsidRPr="002C55E5" w:rsidRDefault="005D39D8" w:rsidP="00507751">
            <w:pPr>
              <w:ind w:left="284"/>
              <w:jc w:val="both"/>
              <w:rPr>
                <w:rFonts w:ascii="Times New Roman" w:hAnsi="Times New Roman"/>
                <w:sz w:val="26"/>
                <w:szCs w:val="26"/>
                <w:lang w:val="en-US"/>
              </w:rPr>
            </w:pPr>
            <w:r w:rsidRPr="002C55E5">
              <w:rPr>
                <w:rFonts w:ascii="Times New Roman" w:hAnsi="Times New Roman"/>
                <w:sz w:val="26"/>
                <w:szCs w:val="26"/>
                <w:lang w:val="uz-Cyrl-UZ"/>
              </w:rPr>
              <w:t xml:space="preserve">                                       </w:t>
            </w:r>
          </w:p>
          <w:p w:rsidR="005D39D8" w:rsidRPr="002C55E5" w:rsidRDefault="005D39D8" w:rsidP="00507751">
            <w:pPr>
              <w:jc w:val="both"/>
              <w:rPr>
                <w:rFonts w:ascii="Times New Roman" w:hAnsi="Times New Roman"/>
                <w:sz w:val="26"/>
                <w:szCs w:val="26"/>
                <w:lang w:val="uz-Cyrl-UZ"/>
              </w:rPr>
            </w:pPr>
            <w:r w:rsidRPr="0058478B">
              <w:rPr>
                <w:rFonts w:ascii="Times New Roman" w:hAnsi="Times New Roman"/>
                <w:sz w:val="26"/>
                <w:szCs w:val="26"/>
                <w:lang w:val="en-US"/>
              </w:rPr>
              <w:t xml:space="preserve">                                                                              </w:t>
            </w:r>
          </w:p>
        </w:tc>
        <w:tc>
          <w:tcPr>
            <w:tcW w:w="5103" w:type="dxa"/>
            <w:shd w:val="clear" w:color="auto" w:fill="auto"/>
          </w:tcPr>
          <w:p w:rsidR="005D39D8" w:rsidRPr="002C55E5" w:rsidRDefault="005D39D8" w:rsidP="00507751">
            <w:pPr>
              <w:ind w:left="284"/>
              <w:jc w:val="both"/>
              <w:rPr>
                <w:rFonts w:ascii="Times New Roman" w:hAnsi="Times New Roman"/>
                <w:sz w:val="26"/>
                <w:szCs w:val="26"/>
                <w:lang w:val="uz-Cyrl-UZ"/>
              </w:rPr>
            </w:pPr>
            <w:r w:rsidRPr="002C55E5">
              <w:rPr>
                <w:rFonts w:ascii="Times New Roman" w:hAnsi="Times New Roman"/>
                <w:sz w:val="26"/>
                <w:szCs w:val="26"/>
                <w:lang w:val="uz-Cyrl-UZ"/>
              </w:rPr>
              <w:t xml:space="preserve">                        </w:t>
            </w:r>
          </w:p>
          <w:p w:rsidR="00B4467D" w:rsidRPr="00356F38" w:rsidRDefault="00B4467D" w:rsidP="00B4467D">
            <w:pPr>
              <w:ind w:left="284"/>
              <w:jc w:val="center"/>
              <w:rPr>
                <w:rFonts w:ascii="Times New Roman" w:hAnsi="Times New Roman"/>
                <w:b/>
                <w:sz w:val="26"/>
                <w:szCs w:val="26"/>
                <w:lang w:val="uz-Cyrl-UZ"/>
              </w:rPr>
            </w:pPr>
            <w:r w:rsidRPr="00356F38">
              <w:rPr>
                <w:rFonts w:ascii="Times New Roman" w:hAnsi="Times New Roman"/>
                <w:b/>
                <w:sz w:val="26"/>
                <w:szCs w:val="26"/>
                <w:lang w:val="uz-Cyrl-UZ"/>
              </w:rPr>
              <w:t>“Tasdiqlayman”</w:t>
            </w:r>
          </w:p>
          <w:p w:rsidR="00B4467D" w:rsidRPr="002C55E5" w:rsidRDefault="00755FE4" w:rsidP="00B4467D">
            <w:pPr>
              <w:ind w:left="284"/>
              <w:jc w:val="center"/>
              <w:rPr>
                <w:rFonts w:ascii="Times New Roman" w:hAnsi="Times New Roman"/>
                <w:sz w:val="26"/>
                <w:szCs w:val="26"/>
                <w:lang w:val="uz-Cyrl-UZ"/>
              </w:rPr>
            </w:pPr>
            <w:r>
              <w:rPr>
                <w:rFonts w:ascii="Times New Roman" w:hAnsi="Times New Roman"/>
                <w:sz w:val="26"/>
                <w:szCs w:val="26"/>
                <w:lang w:val="uz-Cyrl-UZ"/>
              </w:rPr>
              <w:t xml:space="preserve">Jizzax davlat pedagogika </w:t>
            </w:r>
            <w:r>
              <w:rPr>
                <w:rFonts w:ascii="Times New Roman" w:hAnsi="Times New Roman"/>
                <w:sz w:val="26"/>
                <w:szCs w:val="26"/>
                <w:lang w:val="en-US"/>
              </w:rPr>
              <w:t>universitet</w:t>
            </w:r>
            <w:r w:rsidR="00B4467D" w:rsidRPr="002C55E5">
              <w:rPr>
                <w:rFonts w:ascii="Times New Roman" w:hAnsi="Times New Roman"/>
                <w:sz w:val="26"/>
                <w:szCs w:val="26"/>
                <w:lang w:val="uz-Cyrl-UZ"/>
              </w:rPr>
              <w:t xml:space="preserve">i rektori_______ prof.Sh.S.Sharipov </w:t>
            </w:r>
          </w:p>
          <w:p w:rsidR="00B4467D" w:rsidRPr="002C55E5" w:rsidRDefault="00B4467D" w:rsidP="00B4467D">
            <w:pPr>
              <w:ind w:left="284"/>
              <w:jc w:val="both"/>
              <w:rPr>
                <w:rFonts w:ascii="Times New Roman" w:hAnsi="Times New Roman"/>
                <w:sz w:val="26"/>
                <w:szCs w:val="26"/>
                <w:lang w:val="uz-Cyrl-UZ"/>
              </w:rPr>
            </w:pPr>
            <w:r>
              <w:rPr>
                <w:rFonts w:ascii="Times New Roman" w:hAnsi="Times New Roman"/>
                <w:sz w:val="26"/>
                <w:szCs w:val="26"/>
                <w:lang w:val="uz-Cyrl-UZ"/>
              </w:rPr>
              <w:t>“____________”___________202</w:t>
            </w:r>
            <w:r w:rsidR="00851FD9">
              <w:rPr>
                <w:rFonts w:ascii="Times New Roman" w:hAnsi="Times New Roman"/>
                <w:sz w:val="26"/>
                <w:szCs w:val="26"/>
                <w:lang w:val="en-US"/>
              </w:rPr>
              <w:t>2</w:t>
            </w:r>
            <w:r w:rsidRPr="002C55E5">
              <w:rPr>
                <w:rFonts w:ascii="Times New Roman" w:hAnsi="Times New Roman"/>
                <w:sz w:val="26"/>
                <w:szCs w:val="26"/>
                <w:lang w:val="uz-Cyrl-UZ"/>
              </w:rPr>
              <w:t xml:space="preserve"> yil  </w:t>
            </w:r>
          </w:p>
          <w:p w:rsidR="005D39D8" w:rsidRPr="002C55E5" w:rsidRDefault="005D39D8" w:rsidP="00B4467D">
            <w:pPr>
              <w:ind w:left="284"/>
              <w:jc w:val="center"/>
              <w:rPr>
                <w:rFonts w:ascii="Times New Roman" w:hAnsi="Times New Roman"/>
                <w:sz w:val="26"/>
                <w:szCs w:val="26"/>
                <w:lang w:val="uz-Cyrl-UZ"/>
              </w:rPr>
            </w:pPr>
          </w:p>
        </w:tc>
      </w:tr>
    </w:tbl>
    <w:p w:rsidR="00C563BA" w:rsidRPr="005F158C" w:rsidRDefault="00C563BA" w:rsidP="005D39D8">
      <w:pPr>
        <w:tabs>
          <w:tab w:val="left" w:pos="6909"/>
        </w:tabs>
        <w:jc w:val="right"/>
        <w:rPr>
          <w:rFonts w:ascii="Times New Roman" w:hAnsi="Times New Roman"/>
          <w:b/>
          <w:bCs/>
          <w:lang w:val="uz-Cyrl-UZ"/>
        </w:rPr>
      </w:pPr>
    </w:p>
    <w:p w:rsidR="00C563BA" w:rsidRPr="005F158C" w:rsidRDefault="00C563BA" w:rsidP="00C563BA">
      <w:pPr>
        <w:ind w:left="2124" w:firstLine="708"/>
        <w:jc w:val="both"/>
        <w:rPr>
          <w:rFonts w:ascii="Times New Roman" w:hAnsi="Times New Roman"/>
          <w:b/>
          <w:bCs/>
          <w:lang w:val="uz-Cyrl-UZ"/>
        </w:rPr>
      </w:pPr>
    </w:p>
    <w:p w:rsidR="00C563BA" w:rsidRPr="005F158C" w:rsidRDefault="00C563BA" w:rsidP="00C563BA">
      <w:pPr>
        <w:ind w:left="2124" w:firstLine="708"/>
        <w:jc w:val="both"/>
        <w:rPr>
          <w:rFonts w:ascii="Times New Roman" w:hAnsi="Times New Roman"/>
          <w:b/>
          <w:bCs/>
          <w:lang w:val="uz-Cyrl-UZ"/>
        </w:rPr>
      </w:pPr>
    </w:p>
    <w:p w:rsidR="00C563BA" w:rsidRPr="00EA4FB8" w:rsidRDefault="00C563BA" w:rsidP="00EA4FB8">
      <w:pPr>
        <w:ind w:left="708" w:hanging="708"/>
        <w:jc w:val="center"/>
        <w:rPr>
          <w:rFonts w:ascii="Times New Roman" w:hAnsi="Times New Roman"/>
          <w:b/>
          <w:bCs/>
          <w:sz w:val="36"/>
          <w:szCs w:val="36"/>
          <w:lang w:val="uz-Cyrl-UZ"/>
        </w:rPr>
      </w:pPr>
      <w:r w:rsidRPr="00EA4FB8">
        <w:rPr>
          <w:rFonts w:ascii="Times New Roman" w:hAnsi="Times New Roman"/>
          <w:b/>
          <w:bCs/>
          <w:sz w:val="36"/>
          <w:szCs w:val="36"/>
          <w:lang w:val="uz-Cyrl-UZ"/>
        </w:rPr>
        <w:t>BADIIY TAHLIL</w:t>
      </w:r>
      <w:r w:rsidR="004D180A" w:rsidRPr="00EA4FB8">
        <w:rPr>
          <w:rFonts w:ascii="Times New Roman" w:hAnsi="Times New Roman"/>
          <w:b/>
          <w:bCs/>
          <w:sz w:val="36"/>
          <w:szCs w:val="36"/>
          <w:lang w:val="en-US"/>
        </w:rPr>
        <w:t xml:space="preserve"> </w:t>
      </w:r>
      <w:r w:rsidRPr="00EA4FB8">
        <w:rPr>
          <w:rFonts w:ascii="Times New Roman" w:hAnsi="Times New Roman"/>
          <w:b/>
          <w:bCs/>
          <w:sz w:val="36"/>
          <w:szCs w:val="36"/>
          <w:lang w:val="uz-Cyrl-UZ"/>
        </w:rPr>
        <w:t>ASOSLARI</w:t>
      </w:r>
    </w:p>
    <w:p w:rsidR="00C563BA" w:rsidRPr="005F158C" w:rsidRDefault="004D180A" w:rsidP="00C563BA">
      <w:pPr>
        <w:ind w:left="2832"/>
        <w:jc w:val="both"/>
        <w:rPr>
          <w:rFonts w:ascii="Times New Roman" w:hAnsi="Times New Roman"/>
          <w:b/>
          <w:bCs/>
          <w:sz w:val="40"/>
          <w:szCs w:val="40"/>
          <w:lang w:val="uz-Cyrl-UZ"/>
        </w:rPr>
      </w:pPr>
      <w:r>
        <w:rPr>
          <w:rFonts w:ascii="Times New Roman" w:hAnsi="Times New Roman"/>
          <w:b/>
          <w:bCs/>
          <w:sz w:val="40"/>
          <w:szCs w:val="40"/>
          <w:lang w:val="en-US"/>
        </w:rPr>
        <w:t xml:space="preserve">   </w:t>
      </w:r>
      <w:r w:rsidR="00934B39">
        <w:rPr>
          <w:rFonts w:ascii="Times New Roman" w:hAnsi="Times New Roman"/>
          <w:b/>
          <w:bCs/>
          <w:sz w:val="40"/>
          <w:szCs w:val="40"/>
          <w:lang w:val="en-US"/>
        </w:rPr>
        <w:t>O‘QUV</w:t>
      </w:r>
      <w:r>
        <w:rPr>
          <w:rFonts w:ascii="Times New Roman" w:hAnsi="Times New Roman"/>
          <w:b/>
          <w:bCs/>
          <w:sz w:val="40"/>
          <w:szCs w:val="40"/>
          <w:lang w:val="uz-Cyrl-UZ"/>
        </w:rPr>
        <w:t xml:space="preserve"> </w:t>
      </w:r>
      <w:r w:rsidR="00C563BA" w:rsidRPr="005F158C">
        <w:rPr>
          <w:rFonts w:ascii="Times New Roman" w:hAnsi="Times New Roman"/>
          <w:b/>
          <w:bCs/>
          <w:sz w:val="40"/>
          <w:szCs w:val="40"/>
          <w:lang w:val="uz-Cyrl-UZ"/>
        </w:rPr>
        <w:t xml:space="preserve"> DASTURI</w:t>
      </w:r>
    </w:p>
    <w:p w:rsidR="00C563BA" w:rsidRPr="001B3EC8" w:rsidRDefault="001B3EC8" w:rsidP="001B3EC8">
      <w:pPr>
        <w:jc w:val="center"/>
        <w:rPr>
          <w:rFonts w:ascii="Times New Roman" w:hAnsi="Times New Roman"/>
          <w:bCs/>
          <w:lang w:val="en-US"/>
        </w:rPr>
      </w:pPr>
      <w:r>
        <w:rPr>
          <w:rFonts w:ascii="Times New Roman" w:hAnsi="Times New Roman"/>
          <w:bCs/>
          <w:lang w:val="en-US"/>
        </w:rPr>
        <w:t>(</w:t>
      </w:r>
      <w:proofErr w:type="gramStart"/>
      <w:r>
        <w:rPr>
          <w:rFonts w:ascii="Times New Roman" w:hAnsi="Times New Roman"/>
          <w:bCs/>
          <w:lang w:val="en-US"/>
        </w:rPr>
        <w:t>magistratura</w:t>
      </w:r>
      <w:proofErr w:type="gramEnd"/>
      <w:r>
        <w:rPr>
          <w:rFonts w:ascii="Times New Roman" w:hAnsi="Times New Roman"/>
          <w:bCs/>
          <w:lang w:val="en-US"/>
        </w:rPr>
        <w:t>, 1-kurslar uchun)</w:t>
      </w: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r w:rsidRPr="005F158C">
        <w:rPr>
          <w:rFonts w:ascii="Times New Roman" w:hAnsi="Times New Roman"/>
          <w:bCs/>
          <w:lang w:val="uz-Cyrl-UZ"/>
        </w:rPr>
        <w:t xml:space="preserve">Bilim sohasi:  </w:t>
      </w:r>
      <w:r w:rsidRPr="005F158C">
        <w:rPr>
          <w:rFonts w:ascii="Times New Roman" w:hAnsi="Times New Roman"/>
          <w:bCs/>
          <w:lang w:val="uz-Cyrl-UZ"/>
        </w:rPr>
        <w:tab/>
      </w:r>
      <w:r w:rsidRPr="005F158C">
        <w:rPr>
          <w:rFonts w:ascii="Times New Roman" w:hAnsi="Times New Roman"/>
          <w:bCs/>
          <w:lang w:val="uz-Cyrl-UZ"/>
        </w:rPr>
        <w:tab/>
        <w:t xml:space="preserve">100000   –  </w:t>
      </w:r>
      <w:r w:rsidR="008159D6">
        <w:rPr>
          <w:rFonts w:ascii="Times New Roman" w:hAnsi="Times New Roman"/>
          <w:bCs/>
          <w:lang w:val="en-US"/>
        </w:rPr>
        <w:t>Ta’lim</w:t>
      </w:r>
    </w:p>
    <w:p w:rsidR="00C563BA" w:rsidRPr="005F158C" w:rsidRDefault="00C563BA" w:rsidP="00C563BA">
      <w:pPr>
        <w:rPr>
          <w:rFonts w:ascii="Times New Roman" w:hAnsi="Times New Roman"/>
          <w:bCs/>
          <w:lang w:val="uz-Cyrl-UZ"/>
        </w:rPr>
      </w:pPr>
      <w:r w:rsidRPr="005F158C">
        <w:rPr>
          <w:rFonts w:ascii="Times New Roman" w:hAnsi="Times New Roman"/>
          <w:bCs/>
          <w:lang w:val="uz-Cyrl-UZ"/>
        </w:rPr>
        <w:t>Ta’lim sohasi:</w:t>
      </w:r>
      <w:r w:rsidRPr="005F158C">
        <w:rPr>
          <w:rFonts w:ascii="Times New Roman" w:hAnsi="Times New Roman"/>
          <w:bCs/>
          <w:lang w:val="uz-Cyrl-UZ"/>
        </w:rPr>
        <w:tab/>
      </w:r>
      <w:r w:rsidRPr="005F158C">
        <w:rPr>
          <w:rFonts w:ascii="Times New Roman" w:hAnsi="Times New Roman"/>
          <w:bCs/>
          <w:lang w:val="uz-Cyrl-UZ"/>
        </w:rPr>
        <w:tab/>
        <w:t xml:space="preserve">110000   – </w:t>
      </w:r>
      <w:r w:rsidR="008159D6">
        <w:rPr>
          <w:rFonts w:ascii="Times New Roman" w:hAnsi="Times New Roman"/>
          <w:bCs/>
          <w:lang w:val="en-US"/>
        </w:rPr>
        <w:t>Ta’lim</w:t>
      </w:r>
    </w:p>
    <w:p w:rsidR="007A75CE" w:rsidRDefault="00C563BA" w:rsidP="00C563BA">
      <w:pPr>
        <w:rPr>
          <w:rFonts w:ascii="Times New Roman" w:hAnsi="Times New Roman"/>
          <w:bCs/>
          <w:lang w:val="en-US"/>
        </w:rPr>
      </w:pPr>
      <w:r w:rsidRPr="00A55D97">
        <w:rPr>
          <w:rFonts w:ascii="Times New Roman" w:hAnsi="Times New Roman"/>
          <w:bCs/>
          <w:lang w:val="uz-Cyrl-UZ"/>
        </w:rPr>
        <w:t>Magistratura</w:t>
      </w:r>
    </w:p>
    <w:p w:rsidR="00C563BA" w:rsidRPr="005F158C" w:rsidRDefault="00C563BA" w:rsidP="00C563BA">
      <w:pPr>
        <w:rPr>
          <w:rFonts w:ascii="Times New Roman" w:hAnsi="Times New Roman"/>
          <w:bCs/>
          <w:lang w:val="uz-Cyrl-UZ"/>
        </w:rPr>
      </w:pPr>
      <w:r w:rsidRPr="00A55D97">
        <w:rPr>
          <w:rFonts w:ascii="Times New Roman" w:hAnsi="Times New Roman"/>
          <w:bCs/>
          <w:lang w:val="uz-Cyrl-UZ"/>
        </w:rPr>
        <w:t xml:space="preserve"> mutaxassisligi</w:t>
      </w:r>
      <w:r w:rsidRPr="005F158C">
        <w:rPr>
          <w:rFonts w:ascii="Times New Roman" w:hAnsi="Times New Roman"/>
          <w:bCs/>
          <w:lang w:val="uz-Cyrl-UZ"/>
        </w:rPr>
        <w:t>:</w:t>
      </w:r>
      <w:r w:rsidRPr="00A55D97">
        <w:rPr>
          <w:rFonts w:ascii="Times New Roman" w:hAnsi="Times New Roman"/>
          <w:bCs/>
          <w:lang w:val="uz-Cyrl-UZ"/>
        </w:rPr>
        <w:tab/>
      </w:r>
      <w:r w:rsidRPr="00A55D97">
        <w:rPr>
          <w:rFonts w:ascii="Times New Roman" w:hAnsi="Times New Roman"/>
          <w:bCs/>
          <w:lang w:val="uz-Cyrl-UZ"/>
        </w:rPr>
        <w:tab/>
      </w:r>
      <w:r w:rsidR="00A55D97">
        <w:rPr>
          <w:rFonts w:ascii="Times New Roman" w:hAnsi="Times New Roman"/>
          <w:bCs/>
          <w:lang w:val="en-US"/>
        </w:rPr>
        <w:t>70111401</w:t>
      </w:r>
      <w:r w:rsidRPr="005F158C">
        <w:rPr>
          <w:rFonts w:ascii="Times New Roman" w:hAnsi="Times New Roman"/>
          <w:bCs/>
          <w:lang w:val="uz-Cyrl-UZ"/>
        </w:rPr>
        <w:t xml:space="preserve">  – O‘zbek tili va adabiyoti</w:t>
      </w: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p>
    <w:p w:rsidR="00C563BA" w:rsidRPr="005F158C" w:rsidRDefault="00C563BA" w:rsidP="00C563BA">
      <w:pPr>
        <w:rPr>
          <w:rFonts w:ascii="Times New Roman" w:hAnsi="Times New Roman"/>
          <w:bCs/>
          <w:lang w:val="uz-Cyrl-UZ"/>
        </w:rPr>
      </w:pPr>
    </w:p>
    <w:p w:rsidR="00C563BA" w:rsidRPr="00A55D97" w:rsidRDefault="00C563BA" w:rsidP="00C563BA">
      <w:pPr>
        <w:rPr>
          <w:rFonts w:ascii="Times New Roman" w:hAnsi="Times New Roman"/>
          <w:bCs/>
          <w:lang w:val="uz-Cyrl-UZ"/>
        </w:rPr>
      </w:pPr>
    </w:p>
    <w:p w:rsidR="00C563BA" w:rsidRPr="00A55D97" w:rsidRDefault="00C563BA" w:rsidP="00C563BA">
      <w:pPr>
        <w:rPr>
          <w:rFonts w:ascii="Times New Roman" w:hAnsi="Times New Roman"/>
          <w:bCs/>
          <w:lang w:val="uz-Cyrl-UZ"/>
        </w:rPr>
      </w:pPr>
    </w:p>
    <w:p w:rsidR="00C563BA" w:rsidRPr="00A55D97" w:rsidRDefault="00C563BA" w:rsidP="00C563BA">
      <w:pPr>
        <w:rPr>
          <w:rFonts w:ascii="Times New Roman" w:hAnsi="Times New Roman"/>
          <w:bCs/>
          <w:lang w:val="uz-Cyrl-UZ"/>
        </w:rPr>
      </w:pPr>
    </w:p>
    <w:p w:rsidR="00C563BA" w:rsidRPr="00A55D97" w:rsidRDefault="00C563BA" w:rsidP="00C563BA">
      <w:pPr>
        <w:rPr>
          <w:rFonts w:ascii="Times New Roman" w:hAnsi="Times New Roman"/>
          <w:bCs/>
          <w:lang w:val="uz-Cyrl-UZ"/>
        </w:rPr>
      </w:pPr>
    </w:p>
    <w:p w:rsidR="00C563BA" w:rsidRPr="00A55D97" w:rsidRDefault="00C563BA" w:rsidP="00C563BA">
      <w:pPr>
        <w:rPr>
          <w:rFonts w:ascii="Times New Roman" w:hAnsi="Times New Roman"/>
          <w:bCs/>
          <w:lang w:val="uz-Cyrl-UZ"/>
        </w:rPr>
      </w:pPr>
    </w:p>
    <w:p w:rsidR="00851FD9" w:rsidRDefault="00851FD9" w:rsidP="00C563BA">
      <w:pPr>
        <w:jc w:val="center"/>
        <w:rPr>
          <w:rFonts w:ascii="Times New Roman" w:hAnsi="Times New Roman"/>
          <w:b/>
          <w:bCs/>
          <w:lang w:val="en-US"/>
        </w:rPr>
      </w:pPr>
    </w:p>
    <w:p w:rsidR="00851FD9" w:rsidRDefault="00851FD9" w:rsidP="00C563BA">
      <w:pPr>
        <w:jc w:val="center"/>
        <w:rPr>
          <w:rFonts w:ascii="Times New Roman" w:hAnsi="Times New Roman"/>
          <w:b/>
          <w:bCs/>
          <w:lang w:val="en-US"/>
        </w:rPr>
      </w:pPr>
    </w:p>
    <w:p w:rsidR="00851FD9" w:rsidRDefault="00851FD9" w:rsidP="00C563BA">
      <w:pPr>
        <w:jc w:val="center"/>
        <w:rPr>
          <w:rFonts w:ascii="Times New Roman" w:hAnsi="Times New Roman"/>
          <w:b/>
          <w:bCs/>
          <w:lang w:val="en-US"/>
        </w:rPr>
      </w:pPr>
    </w:p>
    <w:p w:rsidR="00851FD9" w:rsidRDefault="00851FD9" w:rsidP="00C563BA">
      <w:pPr>
        <w:jc w:val="center"/>
        <w:rPr>
          <w:rFonts w:ascii="Times New Roman" w:hAnsi="Times New Roman"/>
          <w:b/>
          <w:bCs/>
          <w:lang w:val="en-US"/>
        </w:rPr>
      </w:pPr>
    </w:p>
    <w:p w:rsidR="00C563BA" w:rsidRPr="00851FD9" w:rsidRDefault="004D180A" w:rsidP="00C563BA">
      <w:pPr>
        <w:jc w:val="center"/>
        <w:rPr>
          <w:rFonts w:ascii="Times New Roman" w:hAnsi="Times New Roman"/>
          <w:b/>
          <w:bCs/>
          <w:lang w:val="en-US"/>
        </w:rPr>
      </w:pPr>
      <w:r>
        <w:rPr>
          <w:rFonts w:ascii="Times New Roman" w:hAnsi="Times New Roman"/>
          <w:b/>
          <w:bCs/>
          <w:lang w:val="uz-Cyrl-UZ"/>
        </w:rPr>
        <w:t>Jizzax – 20</w:t>
      </w:r>
      <w:r w:rsidR="00851FD9">
        <w:rPr>
          <w:rFonts w:ascii="Times New Roman" w:hAnsi="Times New Roman"/>
          <w:b/>
          <w:bCs/>
          <w:lang w:val="uz-Cyrl-UZ"/>
        </w:rPr>
        <w:t>2</w:t>
      </w:r>
      <w:r w:rsidR="00851FD9">
        <w:rPr>
          <w:rFonts w:ascii="Times New Roman" w:hAnsi="Times New Roman"/>
          <w:b/>
          <w:bCs/>
          <w:lang w:val="en-US"/>
        </w:rPr>
        <w:t>2</w:t>
      </w:r>
    </w:p>
    <w:p w:rsidR="00CE187C" w:rsidRPr="005F158C" w:rsidRDefault="00C563BA" w:rsidP="004D180A">
      <w:pPr>
        <w:ind w:firstLine="708"/>
        <w:rPr>
          <w:rFonts w:ascii="Times New Roman" w:hAnsi="Times New Roman"/>
          <w:bCs/>
          <w:lang w:val="uz-Cyrl-UZ"/>
        </w:rPr>
      </w:pPr>
      <w:r w:rsidRPr="005F158C">
        <w:rPr>
          <w:rFonts w:ascii="Times New Roman" w:hAnsi="Times New Roman"/>
          <w:bCs/>
          <w:lang w:val="uz-Cyrl-UZ"/>
        </w:rPr>
        <w:br w:type="page"/>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54"/>
        <w:gridCol w:w="1287"/>
        <w:gridCol w:w="2260"/>
        <w:gridCol w:w="1702"/>
        <w:gridCol w:w="1695"/>
      </w:tblGrid>
      <w:tr w:rsidR="00CE187C" w:rsidTr="00C40D73">
        <w:trPr>
          <w:trHeight w:val="363"/>
        </w:trPr>
        <w:tc>
          <w:tcPr>
            <w:tcW w:w="3121"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eastAsia="Batang"/>
                <w:sz w:val="28"/>
                <w:szCs w:val="28"/>
                <w:lang w:val="uz-Cyrl-UZ"/>
              </w:rPr>
              <w:lastRenderedPageBreak/>
              <w:br w:type="page"/>
            </w:r>
            <w:r>
              <w:rPr>
                <w:rFonts w:ascii="Times New Roman" w:hAnsi="Times New Roman" w:cs="Times New Roman"/>
                <w:b/>
                <w:sz w:val="28"/>
                <w:szCs w:val="28"/>
                <w:lang w:val="uz-Latn-UZ"/>
              </w:rPr>
              <w:t>Fan</w:t>
            </w:r>
            <w:r>
              <w:rPr>
                <w:rFonts w:ascii="Times New Roman" w:hAnsi="Times New Roman" w:cs="Times New Roman"/>
                <w:b/>
                <w:sz w:val="28"/>
                <w:szCs w:val="28"/>
                <w:lang w:val="uz-Cyrl-UZ"/>
              </w:rPr>
              <w:t>/</w:t>
            </w:r>
            <w:r>
              <w:rPr>
                <w:rFonts w:ascii="Times New Roman" w:hAnsi="Times New Roman" w:cs="Times New Roman"/>
                <w:b/>
                <w:sz w:val="28"/>
                <w:szCs w:val="28"/>
                <w:lang w:val="uz-Latn-UZ"/>
              </w:rPr>
              <w:t>modul kodi</w:t>
            </w:r>
          </w:p>
          <w:p w:rsidR="00CE187C" w:rsidRPr="00323461" w:rsidRDefault="00323461" w:rsidP="00C40D73">
            <w:pPr>
              <w:pStyle w:val="TableParagraph"/>
              <w:spacing w:line="276" w:lineRule="auto"/>
              <w:ind w:left="0" w:right="282"/>
              <w:jc w:val="center"/>
              <w:rPr>
                <w:rFonts w:ascii="Times New Roman" w:hAnsi="Times New Roman" w:cs="Times New Roman"/>
                <w:sz w:val="28"/>
                <w:szCs w:val="28"/>
                <w:lang w:val="uz-Cyrl-UZ"/>
              </w:rPr>
            </w:pPr>
            <w:r w:rsidRPr="00323461">
              <w:rPr>
                <w:rFonts w:ascii="Times New Roman" w:hAnsi="Times New Roman" w:cs="Times New Roman"/>
                <w:bCs/>
                <w:sz w:val="28"/>
                <w:szCs w:val="28"/>
              </w:rPr>
              <w:t>BTINA1004</w:t>
            </w:r>
          </w:p>
        </w:tc>
        <w:tc>
          <w:tcPr>
            <w:tcW w:w="1287" w:type="dxa"/>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Latn-UZ"/>
              </w:rPr>
              <w:t>O‘quv yili</w:t>
            </w:r>
          </w:p>
          <w:p w:rsidR="00CE187C" w:rsidRPr="00EC044F" w:rsidRDefault="00CE187C" w:rsidP="0084583A">
            <w:pPr>
              <w:pStyle w:val="TableParagraph"/>
              <w:spacing w:line="276" w:lineRule="auto"/>
              <w:ind w:left="0" w:right="282"/>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z-Cyrl-UZ"/>
              </w:rPr>
              <w:t>2</w:t>
            </w:r>
            <w:r w:rsidR="0084583A">
              <w:rPr>
                <w:rFonts w:ascii="Times New Roman" w:hAnsi="Times New Roman" w:cs="Times New Roman"/>
                <w:sz w:val="28"/>
                <w:szCs w:val="28"/>
              </w:rPr>
              <w:t>2</w:t>
            </w:r>
            <w:r>
              <w:rPr>
                <w:rFonts w:ascii="Times New Roman" w:hAnsi="Times New Roman" w:cs="Times New Roman"/>
                <w:sz w:val="28"/>
                <w:szCs w:val="28"/>
              </w:rPr>
              <w:t>-202</w:t>
            </w:r>
            <w:r w:rsidR="0084583A">
              <w:rPr>
                <w:rFonts w:ascii="Times New Roman" w:hAnsi="Times New Roman" w:cs="Times New Roman"/>
                <w:sz w:val="28"/>
                <w:szCs w:val="28"/>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Semestr</w:t>
            </w:r>
          </w:p>
          <w:p w:rsidR="00CE187C" w:rsidRPr="00EC044F" w:rsidRDefault="0084583A" w:rsidP="00C40D73">
            <w:pPr>
              <w:pStyle w:val="TableParagraph"/>
              <w:spacing w:line="276" w:lineRule="auto"/>
              <w:ind w:left="0" w:right="282"/>
              <w:jc w:val="center"/>
              <w:rPr>
                <w:rFonts w:ascii="Times New Roman" w:hAnsi="Times New Roman" w:cs="Times New Roman"/>
                <w:sz w:val="28"/>
                <w:szCs w:val="28"/>
              </w:rPr>
            </w:pPr>
            <w:r>
              <w:rPr>
                <w:rFonts w:ascii="Times New Roman" w:hAnsi="Times New Roman" w:cs="Times New Roman"/>
                <w:sz w:val="28"/>
                <w:szCs w:val="28"/>
              </w:rPr>
              <w:t>II</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ECTS - Kreditlar</w:t>
            </w:r>
          </w:p>
          <w:p w:rsidR="00CE187C" w:rsidRDefault="00CE187C" w:rsidP="0084583A">
            <w:pPr>
              <w:pStyle w:val="TableParagraph"/>
              <w:spacing w:line="276" w:lineRule="auto"/>
              <w:ind w:left="0" w:right="282"/>
              <w:jc w:val="cente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0084583A">
              <w:rPr>
                <w:rFonts w:ascii="Times New Roman" w:hAnsi="Times New Roman" w:cs="Times New Roman"/>
                <w:sz w:val="28"/>
                <w:szCs w:val="28"/>
                <w:lang w:val="uz-Latn-UZ"/>
              </w:rPr>
              <w:t>IV</w:t>
            </w:r>
          </w:p>
        </w:tc>
      </w:tr>
      <w:tr w:rsidR="00CE187C" w:rsidTr="00C40D73">
        <w:trPr>
          <w:trHeight w:val="247"/>
        </w:trPr>
        <w:tc>
          <w:tcPr>
            <w:tcW w:w="3121"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Fan/</w:t>
            </w:r>
            <w:r>
              <w:rPr>
                <w:rFonts w:ascii="Times New Roman" w:hAnsi="Times New Roman" w:cs="Times New Roman"/>
                <w:b/>
                <w:sz w:val="28"/>
                <w:szCs w:val="28"/>
                <w:lang w:val="uz-Latn-UZ"/>
              </w:rPr>
              <w:t>modul turi</w:t>
            </w:r>
          </w:p>
          <w:p w:rsidR="00CE187C" w:rsidRPr="00323461" w:rsidRDefault="00323461" w:rsidP="00C40D73">
            <w:pPr>
              <w:pStyle w:val="TableParagraph"/>
              <w:spacing w:line="276" w:lineRule="auto"/>
              <w:ind w:left="0" w:right="282"/>
              <w:jc w:val="center"/>
              <w:rPr>
                <w:rFonts w:ascii="Times New Roman" w:hAnsi="Times New Roman" w:cs="Times New Roman"/>
                <w:i/>
                <w:sz w:val="28"/>
                <w:szCs w:val="28"/>
              </w:rPr>
            </w:pPr>
            <w:r>
              <w:rPr>
                <w:rFonts w:ascii="Times New Roman" w:hAnsi="Times New Roman" w:cs="Times New Roman"/>
                <w:sz w:val="28"/>
                <w:szCs w:val="28"/>
              </w:rPr>
              <w:t>Tanlov</w:t>
            </w:r>
          </w:p>
        </w:tc>
        <w:tc>
          <w:tcPr>
            <w:tcW w:w="3547"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Ta’lim tili</w:t>
            </w:r>
          </w:p>
          <w:p w:rsidR="00CE187C" w:rsidRDefault="00CE187C" w:rsidP="00C40D73">
            <w:pPr>
              <w:pStyle w:val="TableParagraph"/>
              <w:spacing w:line="276" w:lineRule="auto"/>
              <w:ind w:left="0" w:right="282"/>
              <w:jc w:val="center"/>
              <w:rPr>
                <w:rFonts w:ascii="Times New Roman" w:hAnsi="Times New Roman" w:cs="Times New Roman"/>
                <w:sz w:val="28"/>
                <w:szCs w:val="28"/>
              </w:rPr>
            </w:pPr>
            <w:r>
              <w:rPr>
                <w:rFonts w:ascii="Times New Roman" w:hAnsi="Times New Roman" w:cs="Times New Roman"/>
                <w:sz w:val="28"/>
                <w:szCs w:val="28"/>
                <w:lang w:val="uz-Cyrl-UZ"/>
              </w:rPr>
              <w:t>O‘</w:t>
            </w:r>
            <w:r>
              <w:rPr>
                <w:rFonts w:ascii="Times New Roman" w:hAnsi="Times New Roman" w:cs="Times New Roman"/>
                <w:sz w:val="28"/>
                <w:szCs w:val="28"/>
                <w:lang w:val="uz-Latn-UZ"/>
              </w:rPr>
              <w:t>zbek</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Latn-UZ"/>
              </w:rPr>
              <w:t>Haftadagi dars soatlari</w:t>
            </w:r>
            <w:r>
              <w:rPr>
                <w:rFonts w:ascii="Times New Roman" w:hAnsi="Times New Roman" w:cs="Times New Roman"/>
                <w:b/>
                <w:sz w:val="28"/>
                <w:szCs w:val="28"/>
                <w:lang w:val="uz-Cyrl-UZ"/>
              </w:rPr>
              <w:t xml:space="preserve"> </w:t>
            </w:r>
          </w:p>
          <w:p w:rsidR="00CE187C" w:rsidRDefault="00CE187C" w:rsidP="00C40D73">
            <w:pPr>
              <w:pStyle w:val="TableParagraph"/>
              <w:spacing w:line="276" w:lineRule="auto"/>
              <w:ind w:left="0" w:right="282"/>
              <w:jc w:val="center"/>
              <w:rPr>
                <w:rFonts w:ascii="Times New Roman" w:hAnsi="Times New Roman" w:cs="Times New Roman"/>
                <w:sz w:val="28"/>
                <w:szCs w:val="28"/>
              </w:rPr>
            </w:pPr>
            <w:r>
              <w:rPr>
                <w:rFonts w:ascii="Times New Roman" w:hAnsi="Times New Roman" w:cs="Times New Roman"/>
                <w:sz w:val="28"/>
                <w:szCs w:val="28"/>
                <w:lang w:val="uz-Cyrl-UZ"/>
              </w:rPr>
              <w:t>4</w:t>
            </w:r>
          </w:p>
        </w:tc>
      </w:tr>
      <w:tr w:rsidR="00CE187C" w:rsidTr="00C40D73">
        <w:trPr>
          <w:trHeight w:val="423"/>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F2F2F2"/>
            <w:vAlign w:val="center"/>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ru-RU"/>
              </w:rPr>
            </w:pPr>
            <w:r>
              <w:rPr>
                <w:rFonts w:ascii="Times New Roman" w:hAnsi="Times New Roman" w:cs="Times New Roman"/>
                <w:b/>
                <w:w w:val="99"/>
                <w:sz w:val="28"/>
                <w:szCs w:val="28"/>
              </w:rPr>
              <w:t>1</w:t>
            </w:r>
            <w:r>
              <w:rPr>
                <w:rFonts w:ascii="Times New Roman" w:hAnsi="Times New Roman" w:cs="Times New Roman"/>
                <w:b/>
                <w:w w:val="99"/>
                <w:sz w:val="28"/>
                <w:szCs w:val="28"/>
                <w:lang w:val="ru-RU"/>
              </w:rPr>
              <w:t>.</w:t>
            </w:r>
          </w:p>
        </w:tc>
        <w:tc>
          <w:tcPr>
            <w:tcW w:w="38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Latn-UZ"/>
              </w:rPr>
              <w:t>Fanning nomi</w:t>
            </w:r>
          </w:p>
        </w:tc>
        <w:tc>
          <w:tcPr>
            <w:tcW w:w="2260" w:type="dxa"/>
            <w:tcBorders>
              <w:top w:val="single" w:sz="4" w:space="0" w:color="000000"/>
              <w:left w:val="single" w:sz="4" w:space="0" w:color="000000"/>
              <w:bottom w:val="single" w:sz="4" w:space="0" w:color="000000"/>
              <w:right w:val="single" w:sz="4" w:space="0" w:color="000000"/>
            </w:tcBorders>
            <w:shd w:val="clear" w:color="auto" w:fill="F2F2F2"/>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Latn-UZ"/>
              </w:rPr>
              <w:t>Auditoriya mashg‘ulotlari</w:t>
            </w:r>
            <w:r>
              <w:rPr>
                <w:rFonts w:ascii="Times New Roman" w:hAnsi="Times New Roman" w:cs="Times New Roman"/>
                <w:b/>
                <w:sz w:val="28"/>
                <w:szCs w:val="28"/>
                <w:lang w:val="uz-Cyrl-UZ"/>
              </w:rPr>
              <w:t xml:space="preserve"> (soat)</w:t>
            </w:r>
          </w:p>
        </w:tc>
        <w:tc>
          <w:tcPr>
            <w:tcW w:w="1702" w:type="dxa"/>
            <w:tcBorders>
              <w:top w:val="single" w:sz="4" w:space="0" w:color="000000"/>
              <w:left w:val="single" w:sz="4" w:space="0" w:color="000000"/>
              <w:bottom w:val="single" w:sz="4" w:space="0" w:color="000000"/>
              <w:right w:val="single" w:sz="4" w:space="0" w:color="000000"/>
            </w:tcBorders>
            <w:shd w:val="clear" w:color="auto" w:fill="F2F2F2"/>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Latn-UZ"/>
              </w:rPr>
              <w:t>Mustaqil ta’lim</w:t>
            </w:r>
            <w:r>
              <w:rPr>
                <w:rFonts w:ascii="Times New Roman" w:hAnsi="Times New Roman" w:cs="Times New Roman"/>
                <w:b/>
                <w:sz w:val="28"/>
                <w:szCs w:val="28"/>
                <w:lang w:val="uz-Cyrl-UZ"/>
              </w:rPr>
              <w:t xml:space="preserve"> </w:t>
            </w:r>
          </w:p>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(soat)</w:t>
            </w:r>
          </w:p>
        </w:tc>
        <w:tc>
          <w:tcPr>
            <w:tcW w:w="1695" w:type="dxa"/>
            <w:tcBorders>
              <w:top w:val="single" w:sz="4" w:space="0" w:color="000000"/>
              <w:left w:val="single" w:sz="4" w:space="0" w:color="000000"/>
              <w:bottom w:val="single" w:sz="4" w:space="0" w:color="000000"/>
              <w:right w:val="single" w:sz="4" w:space="0" w:color="000000"/>
            </w:tcBorders>
            <w:shd w:val="clear" w:color="auto" w:fill="F2F2F2"/>
            <w:hideMark/>
          </w:tcPr>
          <w:p w:rsidR="00CE187C" w:rsidRDefault="00CE187C" w:rsidP="00C40D73">
            <w:pPr>
              <w:pStyle w:val="TableParagraph"/>
              <w:spacing w:line="276" w:lineRule="auto"/>
              <w:ind w:left="0" w:right="282"/>
              <w:jc w:val="center"/>
              <w:rPr>
                <w:rFonts w:ascii="Times New Roman" w:hAnsi="Times New Roman" w:cs="Times New Roman"/>
                <w:b/>
                <w:sz w:val="28"/>
                <w:szCs w:val="28"/>
                <w:lang w:val="uz-Cyrl-UZ"/>
              </w:rPr>
            </w:pPr>
            <w:r>
              <w:rPr>
                <w:rFonts w:ascii="Times New Roman" w:hAnsi="Times New Roman" w:cs="Times New Roman"/>
                <w:b/>
                <w:sz w:val="28"/>
                <w:szCs w:val="28"/>
                <w:lang w:val="uz-Latn-UZ"/>
              </w:rPr>
              <w:t>Jami yuklama</w:t>
            </w:r>
            <w:r>
              <w:rPr>
                <w:rFonts w:ascii="Times New Roman" w:hAnsi="Times New Roman" w:cs="Times New Roman"/>
                <w:b/>
                <w:sz w:val="28"/>
                <w:szCs w:val="28"/>
                <w:lang w:val="uz-Cyrl-UZ"/>
              </w:rPr>
              <w:t xml:space="preserve"> </w:t>
            </w:r>
          </w:p>
          <w:p w:rsidR="00CE187C" w:rsidRDefault="00CE187C" w:rsidP="00C40D73">
            <w:pPr>
              <w:pStyle w:val="TableParagraph"/>
              <w:spacing w:line="276" w:lineRule="auto"/>
              <w:ind w:left="0" w:right="282"/>
              <w:jc w:val="center"/>
              <w:rPr>
                <w:rFonts w:ascii="Times New Roman" w:hAnsi="Times New Roman" w:cs="Times New Roman"/>
                <w:b/>
                <w:sz w:val="28"/>
                <w:szCs w:val="28"/>
              </w:rPr>
            </w:pPr>
            <w:r>
              <w:rPr>
                <w:rFonts w:ascii="Times New Roman" w:hAnsi="Times New Roman" w:cs="Times New Roman"/>
                <w:b/>
                <w:sz w:val="28"/>
                <w:szCs w:val="28"/>
                <w:lang w:val="uz-Cyrl-UZ"/>
              </w:rPr>
              <w:t>(soat)</w:t>
            </w:r>
          </w:p>
        </w:tc>
      </w:tr>
      <w:tr w:rsidR="00CE187C" w:rsidRPr="00EC044F" w:rsidTr="00C40D73">
        <w:trPr>
          <w:trHeight w:val="625"/>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CE187C" w:rsidRDefault="00CE187C" w:rsidP="00C40D73">
            <w:pPr>
              <w:rPr>
                <w:rFonts w:eastAsia="Arial"/>
                <w:b/>
              </w:rPr>
            </w:pPr>
          </w:p>
        </w:tc>
        <w:tc>
          <w:tcPr>
            <w:tcW w:w="3841"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CE187C" w:rsidRDefault="00161CD4" w:rsidP="00C40D73">
            <w:pPr>
              <w:pStyle w:val="TableParagraph"/>
              <w:ind w:right="282"/>
              <w:jc w:val="center"/>
              <w:rPr>
                <w:rFonts w:ascii="Times New Roman" w:hAnsi="Times New Roman" w:cs="Times New Roman"/>
                <w:sz w:val="28"/>
                <w:szCs w:val="28"/>
                <w:lang w:val="uz-Latn-UZ"/>
              </w:rPr>
            </w:pPr>
            <w:r>
              <w:rPr>
                <w:rFonts w:ascii="Times New Roman" w:hAnsi="Times New Roman" w:cs="Times New Roman"/>
                <w:b/>
                <w:sz w:val="28"/>
                <w:szCs w:val="28"/>
                <w:lang w:val="uz-Latn-UZ"/>
              </w:rPr>
              <w:t>Badiiy tahlilning ilmiy nazariy asoslari</w:t>
            </w:r>
            <w:r w:rsidR="00CE187C">
              <w:rPr>
                <w:rFonts w:ascii="Times New Roman" w:hAnsi="Times New Roman" w:cs="Times New Roman"/>
                <w:b/>
                <w:sz w:val="28"/>
                <w:szCs w:val="28"/>
                <w:lang w:val="uz-Latn-UZ"/>
              </w:rPr>
              <w:t xml:space="preserve"> </w:t>
            </w:r>
          </w:p>
        </w:tc>
        <w:tc>
          <w:tcPr>
            <w:tcW w:w="2260" w:type="dxa"/>
            <w:tcBorders>
              <w:top w:val="single" w:sz="4" w:space="0" w:color="000000"/>
              <w:left w:val="single" w:sz="4" w:space="0" w:color="000000"/>
              <w:bottom w:val="single" w:sz="4" w:space="0" w:color="auto"/>
              <w:right w:val="single" w:sz="4" w:space="0" w:color="000000"/>
            </w:tcBorders>
            <w:shd w:val="clear" w:color="auto" w:fill="F2F2F2"/>
          </w:tcPr>
          <w:p w:rsidR="00CE187C" w:rsidRDefault="00CE187C" w:rsidP="00C40D73">
            <w:pPr>
              <w:pStyle w:val="TableParagraph"/>
              <w:spacing w:line="276" w:lineRule="auto"/>
              <w:ind w:left="0" w:right="282"/>
              <w:rPr>
                <w:rFonts w:ascii="Times New Roman" w:hAnsi="Times New Roman" w:cs="Times New Roman"/>
                <w:sz w:val="28"/>
                <w:szCs w:val="28"/>
              </w:rPr>
            </w:pPr>
            <w:r>
              <w:rPr>
                <w:rFonts w:ascii="Times New Roman" w:hAnsi="Times New Roman" w:cs="Times New Roman"/>
                <w:sz w:val="28"/>
                <w:szCs w:val="28"/>
              </w:rPr>
              <w:t>Ma’ruza-30</w:t>
            </w:r>
          </w:p>
          <w:p w:rsidR="00CE187C" w:rsidRPr="00EC044F" w:rsidRDefault="0058478B" w:rsidP="00C40D73">
            <w:pPr>
              <w:pStyle w:val="TableParagraph"/>
              <w:spacing w:line="276" w:lineRule="auto"/>
              <w:ind w:left="0" w:right="282"/>
              <w:rPr>
                <w:rFonts w:ascii="Times New Roman" w:hAnsi="Times New Roman" w:cs="Times New Roman"/>
                <w:sz w:val="28"/>
                <w:szCs w:val="28"/>
              </w:rPr>
            </w:pPr>
            <w:r>
              <w:rPr>
                <w:rFonts w:ascii="Times New Roman" w:hAnsi="Times New Roman" w:cs="Times New Roman"/>
                <w:sz w:val="28"/>
                <w:szCs w:val="28"/>
              </w:rPr>
              <w:t>Amaliy-</w:t>
            </w:r>
            <w:r>
              <w:rPr>
                <w:rFonts w:ascii="Times New Roman" w:hAnsi="Times New Roman" w:cs="Times New Roman"/>
                <w:sz w:val="28"/>
                <w:szCs w:val="28"/>
                <w:lang w:val="uz-Cyrl-UZ"/>
              </w:rPr>
              <w:t>3</w:t>
            </w:r>
            <w:r w:rsidR="00CE187C">
              <w:rPr>
                <w:rFonts w:ascii="Times New Roman" w:hAnsi="Times New Roman" w:cs="Times New Roman"/>
                <w:sz w:val="28"/>
                <w:szCs w:val="28"/>
              </w:rPr>
              <w:t>0</w:t>
            </w:r>
          </w:p>
        </w:tc>
        <w:tc>
          <w:tcPr>
            <w:tcW w:w="1702" w:type="dxa"/>
            <w:tcBorders>
              <w:top w:val="single" w:sz="4" w:space="0" w:color="000000"/>
              <w:left w:val="single" w:sz="4" w:space="0" w:color="000000"/>
              <w:bottom w:val="single" w:sz="4" w:space="0" w:color="auto"/>
              <w:right w:val="single" w:sz="4" w:space="0" w:color="000000"/>
            </w:tcBorders>
            <w:shd w:val="clear" w:color="auto" w:fill="F2F2F2"/>
          </w:tcPr>
          <w:p w:rsidR="00CE187C" w:rsidRDefault="00CE187C" w:rsidP="00C40D73">
            <w:pPr>
              <w:pStyle w:val="TableParagraph"/>
              <w:spacing w:line="276" w:lineRule="auto"/>
              <w:ind w:left="0" w:right="282"/>
              <w:jc w:val="center"/>
              <w:rPr>
                <w:rFonts w:ascii="Times New Roman" w:hAnsi="Times New Roman" w:cs="Times New Roman"/>
                <w:sz w:val="28"/>
                <w:szCs w:val="28"/>
                <w:lang w:val="uz-Cyrl-UZ"/>
              </w:rPr>
            </w:pPr>
          </w:p>
          <w:p w:rsidR="00CE187C" w:rsidRPr="00EC044F" w:rsidRDefault="00CE187C" w:rsidP="00C40D73">
            <w:pPr>
              <w:pStyle w:val="TableParagraph"/>
              <w:spacing w:line="276" w:lineRule="auto"/>
              <w:ind w:left="0" w:right="282"/>
              <w:jc w:val="center"/>
              <w:rPr>
                <w:rFonts w:ascii="Times New Roman" w:hAnsi="Times New Roman" w:cs="Times New Roman"/>
                <w:sz w:val="28"/>
                <w:szCs w:val="28"/>
              </w:rPr>
            </w:pPr>
            <w:r>
              <w:rPr>
                <w:rFonts w:ascii="Times New Roman" w:hAnsi="Times New Roman" w:cs="Times New Roman"/>
                <w:sz w:val="28"/>
                <w:szCs w:val="28"/>
              </w:rPr>
              <w:t>60</w:t>
            </w:r>
          </w:p>
        </w:tc>
        <w:tc>
          <w:tcPr>
            <w:tcW w:w="1695" w:type="dxa"/>
            <w:tcBorders>
              <w:top w:val="single" w:sz="4" w:space="0" w:color="000000"/>
              <w:left w:val="single" w:sz="4" w:space="0" w:color="000000"/>
              <w:bottom w:val="single" w:sz="4" w:space="0" w:color="auto"/>
              <w:right w:val="single" w:sz="4" w:space="0" w:color="000000"/>
            </w:tcBorders>
            <w:shd w:val="clear" w:color="auto" w:fill="F2F2F2"/>
          </w:tcPr>
          <w:p w:rsidR="00CE187C" w:rsidRDefault="00CE187C" w:rsidP="00C40D73">
            <w:pPr>
              <w:pStyle w:val="TableParagraph"/>
              <w:spacing w:line="276" w:lineRule="auto"/>
              <w:ind w:left="0" w:right="282"/>
              <w:jc w:val="center"/>
              <w:rPr>
                <w:rFonts w:ascii="Times New Roman" w:hAnsi="Times New Roman" w:cs="Times New Roman"/>
                <w:sz w:val="28"/>
                <w:szCs w:val="28"/>
                <w:lang w:val="uz-Cyrl-UZ"/>
              </w:rPr>
            </w:pPr>
          </w:p>
          <w:p w:rsidR="00CE187C" w:rsidRPr="00EC044F" w:rsidRDefault="00CE187C" w:rsidP="00C40D73">
            <w:pPr>
              <w:pStyle w:val="TableParagraph"/>
              <w:spacing w:line="276" w:lineRule="auto"/>
              <w:ind w:left="0" w:right="282"/>
              <w:jc w:val="center"/>
              <w:rPr>
                <w:rFonts w:ascii="Times New Roman" w:hAnsi="Times New Roman" w:cs="Times New Roman"/>
                <w:sz w:val="28"/>
                <w:szCs w:val="28"/>
              </w:rPr>
            </w:pPr>
            <w:r>
              <w:rPr>
                <w:rFonts w:ascii="Times New Roman" w:hAnsi="Times New Roman" w:cs="Times New Roman"/>
                <w:sz w:val="28"/>
                <w:szCs w:val="28"/>
              </w:rPr>
              <w:t>120</w:t>
            </w:r>
          </w:p>
        </w:tc>
      </w:tr>
    </w:tbl>
    <w:tbl>
      <w:tblPr>
        <w:tblStyle w:val="a8"/>
        <w:tblW w:w="10375" w:type="dxa"/>
        <w:tblInd w:w="-459" w:type="dxa"/>
        <w:tblLayout w:type="fixed"/>
        <w:tblLook w:val="04A0" w:firstRow="1" w:lastRow="0" w:firstColumn="1" w:lastColumn="0" w:noHBand="0" w:noVBand="1"/>
      </w:tblPr>
      <w:tblGrid>
        <w:gridCol w:w="425"/>
        <w:gridCol w:w="9950"/>
      </w:tblGrid>
      <w:tr w:rsidR="00542CD4" w:rsidRPr="00DA5CA3" w:rsidTr="007C7876">
        <w:tc>
          <w:tcPr>
            <w:tcW w:w="425" w:type="dxa"/>
          </w:tcPr>
          <w:p w:rsidR="00542CD4" w:rsidRPr="00542CD4" w:rsidRDefault="00542CD4" w:rsidP="004C7E0C">
            <w:pPr>
              <w:spacing w:line="360" w:lineRule="auto"/>
              <w:rPr>
                <w:rFonts w:ascii="Times New Roman" w:hAnsi="Times New Roman"/>
                <w:b/>
                <w:bCs/>
                <w:lang w:val="sv-SE"/>
              </w:rPr>
            </w:pPr>
            <w:r w:rsidRPr="00542CD4">
              <w:rPr>
                <w:rFonts w:ascii="Times New Roman" w:hAnsi="Times New Roman"/>
                <w:b/>
                <w:bCs/>
                <w:lang w:val="sv-SE"/>
              </w:rPr>
              <w:t>2.</w:t>
            </w:r>
          </w:p>
        </w:tc>
        <w:tc>
          <w:tcPr>
            <w:tcW w:w="9950" w:type="dxa"/>
          </w:tcPr>
          <w:p w:rsidR="00542CD4" w:rsidRPr="008239BE" w:rsidRDefault="00542CD4" w:rsidP="00542CD4">
            <w:pPr>
              <w:spacing w:line="360" w:lineRule="auto"/>
              <w:ind w:firstLine="708"/>
              <w:jc w:val="center"/>
              <w:rPr>
                <w:rFonts w:ascii="Times New Roman" w:hAnsi="Times New Roman"/>
                <w:bCs/>
                <w:lang w:val="uz-Cyrl-UZ"/>
              </w:rPr>
            </w:pPr>
            <w:r w:rsidRPr="005F158C">
              <w:rPr>
                <w:rFonts w:ascii="Times New Roman" w:hAnsi="Times New Roman"/>
                <w:b/>
                <w:bCs/>
                <w:lang w:val="uz-Cyrl-UZ"/>
              </w:rPr>
              <w:t>Kirish</w:t>
            </w:r>
          </w:p>
          <w:p w:rsidR="00542CD4" w:rsidRPr="005F158C" w:rsidRDefault="00542CD4" w:rsidP="00542CD4">
            <w:pPr>
              <w:spacing w:line="360" w:lineRule="auto"/>
              <w:ind w:firstLine="708"/>
              <w:jc w:val="both"/>
              <w:rPr>
                <w:rFonts w:ascii="Times New Roman" w:hAnsi="Times New Roman"/>
                <w:bCs/>
                <w:lang w:val="uz-Cyrl-UZ"/>
              </w:rPr>
            </w:pPr>
            <w:r w:rsidRPr="005F158C">
              <w:rPr>
                <w:rFonts w:ascii="Times New Roman" w:hAnsi="Times New Roman"/>
                <w:bCs/>
                <w:lang w:val="uz-Cyrl-UZ"/>
              </w:rPr>
              <w:t>“Badiiy tahlil</w:t>
            </w:r>
            <w:r w:rsidRPr="00252EE5">
              <w:rPr>
                <w:rFonts w:ascii="Times New Roman" w:hAnsi="Times New Roman"/>
                <w:bCs/>
                <w:lang w:val="uz-Cyrl-UZ"/>
              </w:rPr>
              <w:t xml:space="preserve">ning ilmiy-nazariy </w:t>
            </w:r>
            <w:r w:rsidRPr="005F158C">
              <w:rPr>
                <w:rFonts w:ascii="Times New Roman" w:hAnsi="Times New Roman"/>
                <w:bCs/>
                <w:lang w:val="uz-Cyrl-UZ"/>
              </w:rPr>
              <w:t xml:space="preserve"> asoslari” kursi bo‘yicha tuzilgan mazkur dastur</w:t>
            </w:r>
            <w:r w:rsidRPr="00252EE5">
              <w:rPr>
                <w:rFonts w:ascii="Times New Roman" w:hAnsi="Times New Roman"/>
                <w:bCs/>
                <w:lang w:val="uz-Cyrl-UZ"/>
              </w:rPr>
              <w:t xml:space="preserve"> </w:t>
            </w:r>
            <w:r w:rsidRPr="005F158C">
              <w:rPr>
                <w:rFonts w:ascii="Times New Roman" w:hAnsi="Times New Roman"/>
                <w:bCs/>
                <w:lang w:val="uz-Cyrl-UZ"/>
              </w:rPr>
              <w:t>Abdulla Qodiriy nomi</w:t>
            </w:r>
            <w:r w:rsidR="00755FE4">
              <w:rPr>
                <w:rFonts w:ascii="Times New Roman" w:hAnsi="Times New Roman"/>
                <w:bCs/>
                <w:lang w:val="uz-Cyrl-UZ"/>
              </w:rPr>
              <w:t xml:space="preserve">dagi Jizzax davlat  pedagogika </w:t>
            </w:r>
            <w:r w:rsidR="00755FE4" w:rsidRPr="00755FE4">
              <w:rPr>
                <w:rFonts w:ascii="Times New Roman" w:hAnsi="Times New Roman"/>
                <w:bCs/>
                <w:lang w:val="uz-Cyrl-UZ"/>
              </w:rPr>
              <w:t>universite</w:t>
            </w:r>
            <w:r w:rsidRPr="005F158C">
              <w:rPr>
                <w:rFonts w:ascii="Times New Roman" w:hAnsi="Times New Roman"/>
                <w:bCs/>
                <w:lang w:val="uz-Cyrl-UZ"/>
              </w:rPr>
              <w:t>ti 5</w:t>
            </w:r>
            <w:r w:rsidRPr="00627813">
              <w:rPr>
                <w:rFonts w:ascii="Times New Roman" w:hAnsi="Times New Roman"/>
                <w:bCs/>
                <w:lang w:val="uz-Cyrl-UZ"/>
              </w:rPr>
              <w:t>A</w:t>
            </w:r>
            <w:r w:rsidRPr="005F158C">
              <w:rPr>
                <w:rFonts w:ascii="Times New Roman" w:hAnsi="Times New Roman"/>
                <w:bCs/>
                <w:lang w:val="uz-Cyrl-UZ"/>
              </w:rPr>
              <w:t>11120</w:t>
            </w:r>
            <w:r w:rsidRPr="00627813">
              <w:rPr>
                <w:rFonts w:ascii="Times New Roman" w:hAnsi="Times New Roman"/>
                <w:bCs/>
                <w:lang w:val="uz-Cyrl-UZ"/>
              </w:rPr>
              <w:t>1</w:t>
            </w:r>
            <w:r w:rsidRPr="005F158C">
              <w:rPr>
                <w:rFonts w:ascii="Times New Roman" w:hAnsi="Times New Roman"/>
                <w:bCs/>
                <w:lang w:val="uz-Cyrl-UZ"/>
              </w:rPr>
              <w:t xml:space="preserve"> - o‘zbek tili va adabiyoti </w:t>
            </w:r>
            <w:r w:rsidRPr="00627813">
              <w:rPr>
                <w:rFonts w:ascii="Times New Roman" w:hAnsi="Times New Roman"/>
                <w:bCs/>
                <w:lang w:val="uz-Cyrl-UZ"/>
              </w:rPr>
              <w:t>magistratura mutaxassisligi</w:t>
            </w:r>
            <w:r w:rsidRPr="005F158C">
              <w:rPr>
                <w:rFonts w:ascii="Times New Roman" w:hAnsi="Times New Roman"/>
                <w:bCs/>
                <w:lang w:val="uz-Cyrl-UZ"/>
              </w:rPr>
              <w:t xml:space="preserve"> talabalarini o‘qitish  uchun mo‘ljallangan. Unda bo‘lajak filologlarning badiiy asar ustida aniq nazariy bilimlar asosida ishlay bilish ko‘nikmalarini </w:t>
            </w:r>
            <w:r>
              <w:rPr>
                <w:rFonts w:ascii="Times New Roman" w:hAnsi="Times New Roman"/>
                <w:bCs/>
                <w:lang w:val="uz-Cyrl-UZ"/>
              </w:rPr>
              <w:t>shakl</w:t>
            </w:r>
            <w:r w:rsidRPr="005F158C">
              <w:rPr>
                <w:rFonts w:ascii="Times New Roman" w:hAnsi="Times New Roman"/>
                <w:bCs/>
                <w:lang w:val="uz-Cyrl-UZ"/>
              </w:rPr>
              <w:t>lantirish, badiiy asar tahlili asoslari, badiiy matnga yond</w:t>
            </w:r>
            <w:r w:rsidR="006F52FA" w:rsidRPr="006F52FA">
              <w:rPr>
                <w:rFonts w:ascii="Times New Roman" w:hAnsi="Times New Roman"/>
                <w:bCs/>
                <w:lang w:val="uz-Cyrl-UZ"/>
              </w:rPr>
              <w:t>a</w:t>
            </w:r>
            <w:r w:rsidRPr="005F158C">
              <w:rPr>
                <w:rFonts w:ascii="Times New Roman" w:hAnsi="Times New Roman"/>
                <w:bCs/>
                <w:lang w:val="uz-Cyrl-UZ"/>
              </w:rPr>
              <w:t>shuvlarning tadrijiy rivoji bo‘yicha nazariy bilimlar berib borishi ko‘zda tutilgan.</w:t>
            </w:r>
          </w:p>
          <w:p w:rsidR="00542CD4" w:rsidRPr="005F158C" w:rsidRDefault="00542CD4" w:rsidP="00542CD4">
            <w:pPr>
              <w:spacing w:line="360" w:lineRule="auto"/>
              <w:ind w:firstLine="708"/>
              <w:jc w:val="both"/>
              <w:rPr>
                <w:rFonts w:ascii="Times New Roman" w:hAnsi="Times New Roman"/>
                <w:lang w:val="uz-Cyrl-UZ"/>
              </w:rPr>
            </w:pPr>
            <w:r w:rsidRPr="00252EE5">
              <w:rPr>
                <w:rFonts w:ascii="Times New Roman" w:hAnsi="Times New Roman"/>
                <w:lang w:val="uz-Cyrl-UZ"/>
              </w:rPr>
              <w:t xml:space="preserve">“Badiiy tahlilning ilmiy-nazariy asoslari” o‘quv kursi bo‘lajak mutaxassislarni badiiy asar bilan professional darajada ishlashga o‘rgatish omilidir. </w:t>
            </w:r>
            <w:r w:rsidRPr="005F158C">
              <w:rPr>
                <w:rFonts w:ascii="Times New Roman" w:hAnsi="Times New Roman"/>
                <w:lang w:val="en-US"/>
              </w:rPr>
              <w:t xml:space="preserve">Dunyoning ko‘pgina </w:t>
            </w:r>
            <w:proofErr w:type="gramStart"/>
            <w:r w:rsidRPr="005F158C">
              <w:rPr>
                <w:rFonts w:ascii="Times New Roman" w:hAnsi="Times New Roman"/>
                <w:lang w:val="en-US"/>
              </w:rPr>
              <w:t>universitetlarining  filologiya</w:t>
            </w:r>
            <w:proofErr w:type="gramEnd"/>
            <w:r w:rsidRPr="005F158C">
              <w:rPr>
                <w:rFonts w:ascii="Times New Roman" w:hAnsi="Times New Roman"/>
                <w:lang w:val="en-US"/>
              </w:rPr>
              <w:t xml:space="preserve"> fakultetlarida anchadan buyon "Badiiy tahlil" yoki “Hermenevtika” alohida predmet sifatida o‘rganilayotir.</w:t>
            </w:r>
            <w:r w:rsidRPr="005F158C">
              <w:rPr>
                <w:rFonts w:ascii="Times New Roman" w:hAnsi="Times New Roman"/>
                <w:lang w:val="uz-Cyrl-UZ"/>
              </w:rPr>
              <w:t xml:space="preserve"> Badiiy tahlildan xabarsizlik yoki bu borada yetarli malakaga ega bo‘lmaslik oliy filologik ta’limni  samarasiz qiladi. O‘zbek adabiyotshunoslik ilmining dunyo adabiyotshunosligi darajasidan orqadaligi, hermenevtik  usullardan yiroqligi, psixoanalitik,</w:t>
            </w:r>
            <w:r w:rsidRPr="00F55E44">
              <w:rPr>
                <w:rFonts w:ascii="Times New Roman" w:hAnsi="Times New Roman"/>
                <w:lang w:val="uz-Cyrl-UZ"/>
              </w:rPr>
              <w:t xml:space="preserve"> </w:t>
            </w:r>
            <w:r w:rsidRPr="005F158C">
              <w:rPr>
                <w:rFonts w:ascii="Times New Roman" w:hAnsi="Times New Roman"/>
                <w:lang w:val="uz-Cyrl-UZ"/>
              </w:rPr>
              <w:t xml:space="preserve">strukturalizm imkoniyatlaridan foydalanolmasligi, badiiy talqinning, asosan, sotsiologik interpretatsiya tusida ekanligi badiiy tahlil nazariyasini bilmaslik amaliyotini o‘zlashtirmaganlik oqibatidir. </w:t>
            </w:r>
          </w:p>
          <w:p w:rsidR="00542CD4" w:rsidRPr="005F158C" w:rsidRDefault="00542CD4" w:rsidP="00542CD4">
            <w:pPr>
              <w:spacing w:line="360" w:lineRule="auto"/>
              <w:ind w:firstLine="708"/>
              <w:jc w:val="both"/>
              <w:rPr>
                <w:rFonts w:ascii="Times New Roman" w:hAnsi="Times New Roman"/>
                <w:bCs/>
                <w:lang w:val="en-US"/>
              </w:rPr>
            </w:pPr>
            <w:r w:rsidRPr="005F158C">
              <w:rPr>
                <w:rFonts w:ascii="Times New Roman" w:hAnsi="Times New Roman"/>
                <w:lang w:val="en-US"/>
              </w:rPr>
              <w:t xml:space="preserve">San’at inson evristik faoliyatining eng oliy ko‘rinishidir. Badiiy adabiyot san’atning boshqa turlari orasida alohida mavqega egadir. Chunki u inson </w:t>
            </w:r>
            <w:r>
              <w:rPr>
                <w:rFonts w:ascii="Times New Roman" w:hAnsi="Times New Roman"/>
                <w:lang w:val="en-US"/>
              </w:rPr>
              <w:t>ma’naviy</w:t>
            </w:r>
            <w:r w:rsidRPr="005F158C">
              <w:rPr>
                <w:rFonts w:ascii="Times New Roman" w:hAnsi="Times New Roman"/>
                <w:lang w:val="en-US"/>
              </w:rPr>
              <w:t xml:space="preserve">atini </w:t>
            </w:r>
            <w:r>
              <w:rPr>
                <w:rFonts w:ascii="Times New Roman" w:hAnsi="Times New Roman"/>
                <w:lang w:val="en-US"/>
              </w:rPr>
              <w:t>shakl</w:t>
            </w:r>
            <w:r w:rsidRPr="005F158C">
              <w:rPr>
                <w:rFonts w:ascii="Times New Roman" w:hAnsi="Times New Roman"/>
                <w:lang w:val="en-US"/>
              </w:rPr>
              <w:t xml:space="preserve">lantirishda asosiy o‘rin tutadigan vositadir. G‘oyat ko‘p o‘lchovli </w:t>
            </w:r>
            <w:r w:rsidRPr="005F158C">
              <w:rPr>
                <w:rFonts w:ascii="Times New Roman" w:hAnsi="Times New Roman"/>
                <w:lang w:val="en-US"/>
              </w:rPr>
              <w:lastRenderedPageBreak/>
              <w:t>murakkab butunlik bo‘lmish badiiy adabiyot o‘quvchi tomonidan o‘qilib, his etilib, anglanib olingandagina ta’sirchan estetik-</w:t>
            </w:r>
            <w:r>
              <w:rPr>
                <w:rFonts w:ascii="Times New Roman" w:hAnsi="Times New Roman"/>
                <w:lang w:val="en-US"/>
              </w:rPr>
              <w:t>ma’naviy</w:t>
            </w:r>
            <w:r w:rsidRPr="005F158C">
              <w:rPr>
                <w:rFonts w:ascii="Times New Roman" w:hAnsi="Times New Roman"/>
                <w:lang w:val="en-US"/>
              </w:rPr>
              <w:t xml:space="preserve"> energiyaga aylanadi. His etilmagan, anglanmagan</w:t>
            </w:r>
            <w:r w:rsidR="00851FD9">
              <w:rPr>
                <w:rFonts w:ascii="Times New Roman" w:hAnsi="Times New Roman"/>
                <w:lang w:val="en-US"/>
              </w:rPr>
              <w:t xml:space="preserve"> </w:t>
            </w:r>
            <w:r w:rsidRPr="005F158C">
              <w:rPr>
                <w:rFonts w:ascii="Times New Roman" w:hAnsi="Times New Roman"/>
                <w:lang w:val="en-US"/>
              </w:rPr>
              <w:t xml:space="preserve">go‘zallik </w:t>
            </w:r>
            <w:r>
              <w:rPr>
                <w:rFonts w:ascii="Times New Roman" w:hAnsi="Times New Roman"/>
                <w:lang w:val="en-US"/>
              </w:rPr>
              <w:t>ma’naviy</w:t>
            </w:r>
            <w:r w:rsidRPr="005F158C">
              <w:rPr>
                <w:rFonts w:ascii="Times New Roman" w:hAnsi="Times New Roman"/>
                <w:lang w:val="en-US"/>
              </w:rPr>
              <w:t>atga ta’sir ko‘rsata olmaydi. Shuning uchun ham adabiyot o‘qitishda badiiy asar tahlili alohida mavqega, ahamiyatga egadir. Adabiy ta’lim oldidagi bosh maqsadga erishish uchun filolog mutaxassis badiiy asarni tahlillash yo‘llarini</w:t>
            </w:r>
            <w:r w:rsidR="001639AC">
              <w:rPr>
                <w:rFonts w:ascii="Times New Roman" w:hAnsi="Times New Roman"/>
                <w:lang w:val="en-US"/>
              </w:rPr>
              <w:t xml:space="preserve"> </w:t>
            </w:r>
            <w:r w:rsidRPr="005F158C">
              <w:rPr>
                <w:rFonts w:ascii="Times New Roman" w:hAnsi="Times New Roman"/>
                <w:lang w:val="en-US"/>
              </w:rPr>
              <w:t xml:space="preserve">puxta egallab olishi shartdir. Badiiy matn tahlilisiz barkamol shaxs </w:t>
            </w:r>
            <w:r>
              <w:rPr>
                <w:rFonts w:ascii="Times New Roman" w:hAnsi="Times New Roman"/>
                <w:lang w:val="en-US"/>
              </w:rPr>
              <w:t>shakl</w:t>
            </w:r>
            <w:r w:rsidRPr="005F158C">
              <w:rPr>
                <w:rFonts w:ascii="Times New Roman" w:hAnsi="Times New Roman"/>
                <w:lang w:val="en-US"/>
              </w:rPr>
              <w:t>lantirilishi amalga oshmaydigan orzudir, xolos. Demak, ushbu kursni o‘qitish bugungi kun filologiya ta'limi</w:t>
            </w:r>
            <w:r>
              <w:rPr>
                <w:rFonts w:ascii="Times New Roman" w:hAnsi="Times New Roman"/>
                <w:lang w:val="en-US"/>
              </w:rPr>
              <w:t>da</w:t>
            </w:r>
            <w:r w:rsidRPr="005F158C">
              <w:rPr>
                <w:rFonts w:ascii="Times New Roman" w:hAnsi="Times New Roman"/>
                <w:lang w:val="en-US"/>
              </w:rPr>
              <w:t xml:space="preserve"> g‘oyat</w:t>
            </w:r>
            <w:r>
              <w:rPr>
                <w:rFonts w:ascii="Times New Roman" w:hAnsi="Times New Roman"/>
                <w:lang w:val="en-US"/>
              </w:rPr>
              <w:t xml:space="preserve"> </w:t>
            </w:r>
            <w:r w:rsidRPr="005F158C">
              <w:rPr>
                <w:rFonts w:ascii="Times New Roman" w:hAnsi="Times New Roman"/>
                <w:lang w:val="en-US"/>
              </w:rPr>
              <w:t>muhim ahamiyat kasb etadi.</w:t>
            </w:r>
          </w:p>
          <w:p w:rsidR="00542CD4" w:rsidRPr="005F158C" w:rsidRDefault="00542CD4" w:rsidP="00542CD4">
            <w:pPr>
              <w:spacing w:line="360" w:lineRule="auto"/>
              <w:jc w:val="center"/>
              <w:rPr>
                <w:rFonts w:ascii="Times New Roman" w:hAnsi="Times New Roman"/>
                <w:b/>
                <w:bCs/>
                <w:lang w:val="uz-Cyrl-UZ"/>
              </w:rPr>
            </w:pPr>
            <w:r w:rsidRPr="005F158C">
              <w:rPr>
                <w:rFonts w:ascii="Times New Roman" w:hAnsi="Times New Roman"/>
                <w:b/>
                <w:bCs/>
                <w:lang w:val="uz-Cyrl-UZ"/>
              </w:rPr>
              <w:t>O‘quv fanining asosiy maqsadi va vazifalari</w:t>
            </w:r>
          </w:p>
          <w:p w:rsidR="00542CD4" w:rsidRPr="005F158C" w:rsidRDefault="00542CD4" w:rsidP="00542CD4">
            <w:pPr>
              <w:spacing w:line="360" w:lineRule="auto"/>
              <w:jc w:val="both"/>
              <w:rPr>
                <w:rFonts w:ascii="Times New Roman" w:hAnsi="Times New Roman"/>
                <w:bCs/>
                <w:lang w:val="en-US"/>
              </w:rPr>
            </w:pPr>
            <w:r w:rsidRPr="005F158C">
              <w:rPr>
                <w:rFonts w:ascii="Times New Roman" w:hAnsi="Times New Roman"/>
                <w:bCs/>
                <w:lang w:val="en-US"/>
              </w:rPr>
              <w:tab/>
            </w:r>
            <w:r w:rsidRPr="005F158C">
              <w:rPr>
                <w:rFonts w:ascii="Times New Roman" w:hAnsi="Times New Roman"/>
                <w:bCs/>
                <w:lang w:val="uz-Cyrl-UZ"/>
              </w:rPr>
              <w:t>“Badiiy tahlil</w:t>
            </w:r>
            <w:r>
              <w:rPr>
                <w:rFonts w:ascii="Times New Roman" w:hAnsi="Times New Roman"/>
                <w:bCs/>
                <w:lang w:val="en-US"/>
              </w:rPr>
              <w:t>ning ilmiy-nazariy</w:t>
            </w:r>
            <w:r w:rsidRPr="005F158C">
              <w:rPr>
                <w:rFonts w:ascii="Times New Roman" w:hAnsi="Times New Roman"/>
                <w:bCs/>
                <w:lang w:val="uz-Cyrl-UZ"/>
              </w:rPr>
              <w:t xml:space="preserve"> asoslari” fanining maqsadi - talabalarni </w:t>
            </w:r>
            <w:r w:rsidRPr="005F158C">
              <w:rPr>
                <w:rFonts w:ascii="Times New Roman" w:hAnsi="Times New Roman"/>
                <w:bCs/>
                <w:lang w:val="en-US"/>
              </w:rPr>
              <w:t>badiiy tahlil asoslarini imkon qadar anglab yetish, ushbu fan dasturida ko‘rsatilgan tushuncha va tamoyillarni talqin eta bilish, eng asosiysi, badiiy asar</w:t>
            </w:r>
            <w:r>
              <w:rPr>
                <w:rFonts w:ascii="Times New Roman" w:hAnsi="Times New Roman"/>
                <w:bCs/>
                <w:lang w:val="en-US"/>
              </w:rPr>
              <w:t xml:space="preserve"> </w:t>
            </w:r>
            <w:r w:rsidRPr="005F158C">
              <w:rPr>
                <w:rFonts w:ascii="Times New Roman" w:hAnsi="Times New Roman"/>
                <w:bCs/>
                <w:lang w:val="en-US"/>
              </w:rPr>
              <w:t>va matnni adabiyotshunoslik nuqta</w:t>
            </w:r>
            <w:r w:rsidR="001639AC">
              <w:rPr>
                <w:rFonts w:ascii="Times New Roman" w:hAnsi="Times New Roman"/>
                <w:bCs/>
                <w:lang w:val="en-US"/>
              </w:rPr>
              <w:t>y</w:t>
            </w:r>
            <w:r w:rsidRPr="005F158C">
              <w:rPr>
                <w:rFonts w:ascii="Times New Roman" w:hAnsi="Times New Roman"/>
                <w:bCs/>
                <w:lang w:val="en-US"/>
              </w:rPr>
              <w:t>i nazaridan tahlil qila olish ko‘nikmalari bilan qurollantirishdan iborat.</w:t>
            </w:r>
          </w:p>
          <w:p w:rsidR="00542CD4" w:rsidRPr="005F158C" w:rsidRDefault="00542CD4" w:rsidP="00542CD4">
            <w:pPr>
              <w:spacing w:line="360" w:lineRule="auto"/>
              <w:jc w:val="both"/>
              <w:rPr>
                <w:rFonts w:ascii="Times New Roman" w:hAnsi="Times New Roman"/>
                <w:bCs/>
                <w:lang w:val="en-US"/>
              </w:rPr>
            </w:pPr>
            <w:r w:rsidRPr="005F158C">
              <w:rPr>
                <w:rFonts w:ascii="Times New Roman" w:hAnsi="Times New Roman"/>
                <w:bCs/>
                <w:lang w:val="en-US"/>
              </w:rPr>
              <w:tab/>
              <w:t>Shu ma'noda kurs oldiga qo‘yiladigan vazifalar quyidagilardan iborat etib belgilandi: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Badiiy tahlil asoslari haqida tasavvurga ega bo‘lish;</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badiiy tahlilda falsafiy va milliy asosning</w:t>
            </w:r>
            <w:r w:rsidRPr="005F158C">
              <w:rPr>
                <w:rFonts w:ascii="Times New Roman" w:hAnsi="Times New Roman"/>
                <w:bCs/>
                <w:lang w:val="en-US"/>
              </w:rPr>
              <w:tab/>
              <w:t>o‘rni;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asar va matnning badiiy tahlil turlari;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asarning  badiiy  tahlili  bosqichlari;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badiiy asarning ilmiy, o‘quv tahlili;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badiiy tahlilning asosiy tamoyillari;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xml:space="preserve">- badiiy tahlilda </w:t>
            </w:r>
            <w:r>
              <w:rPr>
                <w:rFonts w:ascii="Times New Roman" w:hAnsi="Times New Roman"/>
                <w:bCs/>
                <w:lang w:val="en-US"/>
              </w:rPr>
              <w:t>shakl</w:t>
            </w:r>
            <w:r w:rsidRPr="005F158C">
              <w:rPr>
                <w:rFonts w:ascii="Times New Roman" w:hAnsi="Times New Roman"/>
                <w:bCs/>
                <w:lang w:val="en-US"/>
              </w:rPr>
              <w:t xml:space="preserve"> va mazmun  kategoriyasi;</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badiiy matnni tekshirishdagi ilmiy maktablar;</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badiiy tahlilda adabiy turga xos xususiyatlar;</w:t>
            </w:r>
          </w:p>
          <w:p w:rsidR="00542CD4" w:rsidRPr="005F158C" w:rsidRDefault="00542CD4" w:rsidP="00542CD4">
            <w:pPr>
              <w:spacing w:line="360" w:lineRule="auto"/>
              <w:rPr>
                <w:rFonts w:ascii="Times New Roman" w:hAnsi="Times New Roman"/>
                <w:bCs/>
                <w:lang w:val="en-US"/>
              </w:rPr>
            </w:pPr>
            <w:r w:rsidRPr="005F158C">
              <w:rPr>
                <w:rFonts w:ascii="Times New Roman" w:hAnsi="Times New Roman"/>
                <w:bCs/>
                <w:lang w:val="en-US"/>
              </w:rPr>
              <w:tab/>
              <w:t>- lirik, epik va dramatik asarlar tahlili;</w:t>
            </w:r>
          </w:p>
          <w:p w:rsidR="00542CD4" w:rsidRPr="005F158C" w:rsidRDefault="00542CD4" w:rsidP="00542CD4">
            <w:pPr>
              <w:spacing w:line="360" w:lineRule="auto"/>
              <w:rPr>
                <w:rFonts w:ascii="Times New Roman" w:hAnsi="Times New Roman"/>
                <w:bCs/>
                <w:lang w:val="sv-SE"/>
              </w:rPr>
            </w:pPr>
            <w:r w:rsidRPr="005F158C">
              <w:rPr>
                <w:rFonts w:ascii="Times New Roman" w:hAnsi="Times New Roman"/>
                <w:lang w:val="en-US"/>
              </w:rPr>
              <w:tab/>
              <w:t xml:space="preserve">- badiiy asarning semiotik, </w:t>
            </w:r>
            <w:r w:rsidRPr="005F158C">
              <w:rPr>
                <w:rFonts w:ascii="Times New Roman" w:hAnsi="Times New Roman"/>
                <w:bCs/>
                <w:lang w:val="sv-SE"/>
              </w:rPr>
              <w:t>struktural tahlili;</w:t>
            </w:r>
          </w:p>
          <w:p w:rsidR="00542CD4" w:rsidRPr="004C7E0C" w:rsidRDefault="00542CD4" w:rsidP="00542CD4">
            <w:pPr>
              <w:spacing w:line="360" w:lineRule="auto"/>
              <w:rPr>
                <w:rFonts w:ascii="Times New Roman" w:hAnsi="Times New Roman"/>
                <w:bCs/>
                <w:lang w:val="sv-SE"/>
              </w:rPr>
            </w:pPr>
            <w:r w:rsidRPr="005F158C">
              <w:rPr>
                <w:rFonts w:ascii="Times New Roman" w:hAnsi="Times New Roman"/>
                <w:bCs/>
                <w:lang w:val="en-US"/>
              </w:rPr>
              <w:tab/>
              <w:t xml:space="preserve">- </w:t>
            </w:r>
            <w:proofErr w:type="gramStart"/>
            <w:r w:rsidRPr="005F158C">
              <w:rPr>
                <w:rFonts w:ascii="Times New Roman" w:hAnsi="Times New Roman"/>
                <w:bCs/>
                <w:lang w:val="uz-Cyrl-UZ"/>
              </w:rPr>
              <w:t>badiiy</w:t>
            </w:r>
            <w:proofErr w:type="gramEnd"/>
            <w:r w:rsidRPr="005F158C">
              <w:rPr>
                <w:rFonts w:ascii="Times New Roman" w:hAnsi="Times New Roman"/>
                <w:bCs/>
                <w:lang w:val="uz-Cyrl-UZ"/>
              </w:rPr>
              <w:t xml:space="preserve"> asarning  biografik </w:t>
            </w:r>
            <w:r w:rsidRPr="005F158C">
              <w:rPr>
                <w:rFonts w:ascii="Times New Roman" w:hAnsi="Times New Roman"/>
                <w:bCs/>
                <w:lang w:val="en-US"/>
              </w:rPr>
              <w:t xml:space="preserve">yoki </w:t>
            </w:r>
            <w:r w:rsidRPr="005F158C">
              <w:rPr>
                <w:rFonts w:ascii="Times New Roman" w:hAnsi="Times New Roman"/>
                <w:bCs/>
                <w:lang w:val="sv-SE"/>
              </w:rPr>
              <w:t>ruhiy(psixoanaliz) tahlili kabilarni bilish va ularni amalda qo‘llay olish.</w:t>
            </w:r>
          </w:p>
        </w:tc>
      </w:tr>
      <w:tr w:rsidR="00542CD4" w:rsidRPr="00DA5CA3" w:rsidTr="007C7876">
        <w:tc>
          <w:tcPr>
            <w:tcW w:w="425" w:type="dxa"/>
          </w:tcPr>
          <w:p w:rsidR="00542CD4" w:rsidRPr="007C7876" w:rsidRDefault="001639AC" w:rsidP="004C7E0C">
            <w:pPr>
              <w:spacing w:line="360" w:lineRule="auto"/>
              <w:jc w:val="both"/>
              <w:rPr>
                <w:rFonts w:ascii="Times New Roman" w:hAnsi="Times New Roman"/>
                <w:b/>
                <w:bCs/>
                <w:lang w:val="en-US"/>
              </w:rPr>
            </w:pPr>
            <w:r>
              <w:rPr>
                <w:rFonts w:ascii="Times New Roman" w:hAnsi="Times New Roman"/>
                <w:b/>
                <w:bCs/>
                <w:lang w:val="en-US"/>
              </w:rPr>
              <w:lastRenderedPageBreak/>
              <w:t>3</w:t>
            </w:r>
          </w:p>
        </w:tc>
        <w:tc>
          <w:tcPr>
            <w:tcW w:w="9950" w:type="dxa"/>
          </w:tcPr>
          <w:p w:rsidR="00542CD4" w:rsidRPr="005F158C" w:rsidRDefault="00542CD4" w:rsidP="00733BCC">
            <w:pPr>
              <w:spacing w:line="360" w:lineRule="auto"/>
              <w:jc w:val="center"/>
              <w:rPr>
                <w:rFonts w:ascii="Times New Roman" w:hAnsi="Times New Roman"/>
                <w:b/>
                <w:bCs/>
                <w:lang w:val="uz-Cyrl-UZ"/>
              </w:rPr>
            </w:pPr>
            <w:r w:rsidRPr="005F158C">
              <w:rPr>
                <w:rFonts w:ascii="Times New Roman" w:hAnsi="Times New Roman"/>
                <w:b/>
                <w:bCs/>
                <w:lang w:val="uz-Cyrl-UZ"/>
              </w:rPr>
              <w:t xml:space="preserve">Fan bo‘yicha </w:t>
            </w:r>
            <w:r>
              <w:rPr>
                <w:rFonts w:ascii="Times New Roman" w:hAnsi="Times New Roman"/>
                <w:b/>
                <w:bCs/>
                <w:lang w:val="en-US"/>
              </w:rPr>
              <w:t>magistr</w:t>
            </w:r>
            <w:r w:rsidRPr="005F158C">
              <w:rPr>
                <w:rFonts w:ascii="Times New Roman" w:hAnsi="Times New Roman"/>
                <w:b/>
                <w:bCs/>
                <w:lang w:val="uz-Cyrl-UZ"/>
              </w:rPr>
              <w:t>larning bilimiga, ko‘nikma va malakasiga qo‘yiladigan talablar</w:t>
            </w:r>
          </w:p>
          <w:p w:rsidR="00542CD4" w:rsidRPr="005F158C" w:rsidRDefault="00542CD4" w:rsidP="00733BCC">
            <w:pPr>
              <w:spacing w:line="360" w:lineRule="auto"/>
              <w:jc w:val="both"/>
              <w:rPr>
                <w:rFonts w:ascii="Times New Roman" w:hAnsi="Times New Roman"/>
                <w:bCs/>
                <w:lang w:val="en-US"/>
              </w:rPr>
            </w:pPr>
            <w:r w:rsidRPr="005F158C">
              <w:rPr>
                <w:rFonts w:ascii="Times New Roman" w:hAnsi="Times New Roman"/>
                <w:bCs/>
                <w:lang w:val="en-US"/>
              </w:rPr>
              <w:lastRenderedPageBreak/>
              <w:tab/>
            </w:r>
            <w:r>
              <w:rPr>
                <w:rFonts w:ascii="Times New Roman" w:hAnsi="Times New Roman"/>
                <w:bCs/>
                <w:lang w:val="en-US"/>
              </w:rPr>
              <w:t>Magistr</w:t>
            </w:r>
            <w:r w:rsidRPr="005F158C">
              <w:rPr>
                <w:rFonts w:ascii="Times New Roman" w:hAnsi="Times New Roman"/>
                <w:bCs/>
                <w:lang w:val="uz-Cyrl-UZ"/>
              </w:rPr>
              <w:t>lar fan bo‘yicha  badiiy adabiy</w:t>
            </w:r>
            <w:r w:rsidRPr="005F158C">
              <w:rPr>
                <w:rFonts w:ascii="Times New Roman" w:hAnsi="Times New Roman"/>
                <w:bCs/>
                <w:lang w:val="en-US"/>
              </w:rPr>
              <w:t xml:space="preserve">ot </w:t>
            </w:r>
            <w:r w:rsidRPr="005F158C">
              <w:rPr>
                <w:rFonts w:ascii="Times New Roman" w:hAnsi="Times New Roman"/>
                <w:bCs/>
                <w:lang w:val="uz-Cyrl-UZ"/>
              </w:rPr>
              <w:t xml:space="preserve">milliy </w:t>
            </w:r>
            <w:r w:rsidRPr="005F158C">
              <w:rPr>
                <w:rFonts w:ascii="Times New Roman" w:hAnsi="Times New Roman"/>
                <w:bCs/>
                <w:lang w:val="en-US"/>
              </w:rPr>
              <w:t xml:space="preserve">madaniyat va </w:t>
            </w:r>
            <w:r>
              <w:rPr>
                <w:rFonts w:ascii="Times New Roman" w:hAnsi="Times New Roman"/>
                <w:bCs/>
                <w:lang w:val="en-US"/>
              </w:rPr>
              <w:t>ma’naviy</w:t>
            </w:r>
            <w:r w:rsidRPr="005F158C">
              <w:rPr>
                <w:rFonts w:ascii="Times New Roman" w:hAnsi="Times New Roman"/>
                <w:bCs/>
                <w:lang w:val="en-US"/>
              </w:rPr>
              <w:t xml:space="preserve">atning </w:t>
            </w:r>
            <w:r w:rsidRPr="005F158C">
              <w:rPr>
                <w:rFonts w:ascii="Times New Roman" w:hAnsi="Times New Roman"/>
                <w:bCs/>
                <w:lang w:val="uz-Cyrl-UZ"/>
              </w:rPr>
              <w:t xml:space="preserve">oliy formasi (yuqori bosqichi) ekanligini, uning millat taqdiridagi rolini yaxshi tasavvur qilish; </w:t>
            </w:r>
            <w:r w:rsidRPr="005F158C">
              <w:rPr>
                <w:rFonts w:ascii="Times New Roman" w:hAnsi="Times New Roman"/>
                <w:bCs/>
                <w:lang w:val="en-US"/>
              </w:rPr>
              <w:t>badiiy tahlilda falsafiy va milliy asosning</w:t>
            </w:r>
            <w:r w:rsidRPr="005F158C">
              <w:rPr>
                <w:rFonts w:ascii="Times New Roman" w:hAnsi="Times New Roman"/>
                <w:bCs/>
                <w:lang w:val="en-US"/>
              </w:rPr>
              <w:tab/>
              <w:t xml:space="preserve">o‘rni,  asar va matnning badiiy tahlil turlari, asarning  badiiy  tahlili  bosqichlari, badiiy asarning turli darajadagi  tahlili, badiiy tahlilning asosiy tamoyillari, badiiy tahlilda </w:t>
            </w:r>
            <w:r>
              <w:rPr>
                <w:rFonts w:ascii="Times New Roman" w:hAnsi="Times New Roman"/>
                <w:bCs/>
                <w:lang w:val="en-US"/>
              </w:rPr>
              <w:t>shakl</w:t>
            </w:r>
            <w:r w:rsidRPr="005F158C">
              <w:rPr>
                <w:rFonts w:ascii="Times New Roman" w:hAnsi="Times New Roman"/>
                <w:bCs/>
                <w:lang w:val="en-US"/>
              </w:rPr>
              <w:t xml:space="preserve"> va mazmun  birligi, badiiy matnni tekshirishdagi ilmiy maktablar va yo‘nalishlar, badiiy tahlilda adabiy turga xos xususiyatlar</w:t>
            </w:r>
            <w:r w:rsidRPr="005F158C">
              <w:rPr>
                <w:rFonts w:ascii="Times New Roman" w:hAnsi="Times New Roman"/>
                <w:bCs/>
                <w:lang w:val="uz-Cyrl-UZ"/>
              </w:rPr>
              <w:t xml:space="preserve">ni farqlay olish kabi nazariy bilimlarni chuqur </w:t>
            </w:r>
            <w:r w:rsidRPr="005F158C">
              <w:rPr>
                <w:rFonts w:ascii="Times New Roman" w:hAnsi="Times New Roman"/>
                <w:lang w:val="en-US"/>
              </w:rPr>
              <w:t>o‘z</w:t>
            </w:r>
            <w:r w:rsidRPr="005F158C">
              <w:rPr>
                <w:rFonts w:ascii="Times New Roman" w:hAnsi="Times New Roman"/>
                <w:bCs/>
                <w:lang w:val="uz-Cyrl-UZ"/>
              </w:rPr>
              <w:t>lashtirishi talab qilinadi.</w:t>
            </w:r>
          </w:p>
          <w:p w:rsidR="00542CD4" w:rsidRPr="004C7E0C" w:rsidRDefault="00542CD4" w:rsidP="00733BCC">
            <w:pPr>
              <w:spacing w:line="360" w:lineRule="auto"/>
              <w:jc w:val="both"/>
              <w:rPr>
                <w:rFonts w:ascii="Times New Roman" w:hAnsi="Times New Roman"/>
                <w:bCs/>
                <w:lang w:val="uz-Cyrl-UZ"/>
              </w:rPr>
            </w:pPr>
            <w:r w:rsidRPr="005F158C">
              <w:rPr>
                <w:rFonts w:ascii="Times New Roman" w:hAnsi="Times New Roman"/>
                <w:bCs/>
                <w:lang w:val="en-US"/>
              </w:rPr>
              <w:tab/>
            </w:r>
            <w:r w:rsidRPr="005F158C">
              <w:rPr>
                <w:rFonts w:ascii="Times New Roman" w:hAnsi="Times New Roman"/>
                <w:bCs/>
                <w:lang w:val="uz-Cyrl-UZ"/>
              </w:rPr>
              <w:t>Nazariy ma’lumotlarga tayangan holda</w:t>
            </w:r>
            <w:r w:rsidRPr="005F158C">
              <w:rPr>
                <w:rFonts w:ascii="Times New Roman" w:hAnsi="Times New Roman"/>
                <w:bCs/>
                <w:lang w:val="en-US"/>
              </w:rPr>
              <w:t xml:space="preserve"> t</w:t>
            </w:r>
            <w:r w:rsidRPr="005F158C">
              <w:rPr>
                <w:rFonts w:ascii="Times New Roman" w:hAnsi="Times New Roman"/>
                <w:lang w:val="en-US"/>
              </w:rPr>
              <w:t xml:space="preserve">ahlil, talqin, hermenevtika, interpretatsya, semiotika, semasiologiya, sharh, ta’vil, tafsir, badiiy tahlil, badiiy tahlil idroki, </w:t>
            </w:r>
            <w:r>
              <w:rPr>
                <w:rFonts w:ascii="Times New Roman" w:hAnsi="Times New Roman"/>
                <w:lang w:val="en-US"/>
              </w:rPr>
              <w:t>ma’naviy</w:t>
            </w:r>
            <w:r w:rsidRPr="005F158C">
              <w:rPr>
                <w:rFonts w:ascii="Times New Roman" w:hAnsi="Times New Roman"/>
                <w:lang w:val="en-US"/>
              </w:rPr>
              <w:t xml:space="preserve">at va badiiy asar, adabiyotshunoslik va tahlil, tahlil va </w:t>
            </w:r>
            <w:r>
              <w:rPr>
                <w:rFonts w:ascii="Times New Roman" w:hAnsi="Times New Roman"/>
                <w:lang w:val="en-US"/>
              </w:rPr>
              <w:t>ma’naviy</w:t>
            </w:r>
            <w:r w:rsidRPr="005F158C">
              <w:rPr>
                <w:rFonts w:ascii="Times New Roman" w:hAnsi="Times New Roman"/>
                <w:lang w:val="en-US"/>
              </w:rPr>
              <w:t xml:space="preserve">at, </w:t>
            </w:r>
            <w:r w:rsidRPr="005F158C">
              <w:rPr>
                <w:rFonts w:ascii="Times New Roman" w:hAnsi="Times New Roman"/>
                <w:iCs/>
                <w:lang w:val="en-US"/>
              </w:rPr>
              <w:t>tahlil maqsadi, kontekstual tahlil, immanent tahlil, tahlil metodlari, d</w:t>
            </w:r>
            <w:r w:rsidRPr="005F158C">
              <w:rPr>
                <w:rFonts w:ascii="Times New Roman" w:hAnsi="Times New Roman"/>
                <w:lang w:val="en-US"/>
              </w:rPr>
              <w:t>unyoqarash va badiiy ijod, olamni estetik tushunish va tushuntirish, falsafa va dunyoqarash, moddiyunchilik, mimesis, kalom falsafasi, tasavvuf, tajalli, umuman, badiiy tahlili m</w:t>
            </w:r>
            <w:r w:rsidRPr="005F158C">
              <w:rPr>
                <w:rFonts w:ascii="Times New Roman" w:hAnsi="Times New Roman"/>
                <w:bCs/>
                <w:lang w:val="uz-Cyrl-UZ"/>
              </w:rPr>
              <w:t>alakasiga ega b</w:t>
            </w:r>
            <w:r w:rsidRPr="005F158C">
              <w:rPr>
                <w:rFonts w:ascii="Times New Roman" w:hAnsi="Times New Roman"/>
                <w:lang w:val="en-US"/>
              </w:rPr>
              <w:t>o‘</w:t>
            </w:r>
            <w:r w:rsidRPr="005F158C">
              <w:rPr>
                <w:rFonts w:ascii="Times New Roman" w:hAnsi="Times New Roman"/>
                <w:bCs/>
                <w:lang w:val="uz-Cyrl-UZ"/>
              </w:rPr>
              <w:t>lishlari talab qilinadi.</w:t>
            </w:r>
          </w:p>
        </w:tc>
      </w:tr>
      <w:tr w:rsidR="00542CD4" w:rsidRPr="00DA5CA3" w:rsidTr="007C7876">
        <w:tc>
          <w:tcPr>
            <w:tcW w:w="425" w:type="dxa"/>
          </w:tcPr>
          <w:p w:rsidR="00542CD4" w:rsidRPr="004C7E0C" w:rsidRDefault="00542CD4" w:rsidP="004C7E0C">
            <w:pPr>
              <w:spacing w:line="360" w:lineRule="auto"/>
              <w:jc w:val="both"/>
              <w:rPr>
                <w:rFonts w:ascii="Times New Roman" w:hAnsi="Times New Roman"/>
                <w:bCs/>
                <w:lang w:val="uz-Cyrl-UZ"/>
              </w:rPr>
            </w:pPr>
          </w:p>
        </w:tc>
        <w:tc>
          <w:tcPr>
            <w:tcW w:w="9950" w:type="dxa"/>
          </w:tcPr>
          <w:p w:rsidR="00542CD4" w:rsidRPr="005F158C" w:rsidRDefault="00542CD4" w:rsidP="00733BCC">
            <w:pPr>
              <w:spacing w:line="360" w:lineRule="auto"/>
              <w:jc w:val="center"/>
              <w:rPr>
                <w:rFonts w:ascii="Times New Roman" w:hAnsi="Times New Roman"/>
                <w:b/>
                <w:bCs/>
                <w:lang w:val="uz-Cyrl-UZ"/>
              </w:rPr>
            </w:pPr>
            <w:r w:rsidRPr="005F158C">
              <w:rPr>
                <w:rFonts w:ascii="Times New Roman" w:hAnsi="Times New Roman"/>
                <w:b/>
                <w:bCs/>
                <w:lang w:val="uz-Cyrl-UZ"/>
              </w:rPr>
              <w:t>Fanning o‘quv rejadagi  boshqa fanlar bilan o‘zaro bog‘liqligi va uslubiy jihatdan uzviy ketma-ketligi</w:t>
            </w:r>
          </w:p>
          <w:p w:rsidR="00542CD4" w:rsidRPr="004C7E0C" w:rsidRDefault="00542CD4" w:rsidP="00733BCC">
            <w:pPr>
              <w:spacing w:line="360" w:lineRule="auto"/>
              <w:jc w:val="both"/>
              <w:rPr>
                <w:rFonts w:ascii="Times New Roman" w:hAnsi="Times New Roman"/>
                <w:bCs/>
                <w:lang w:val="uz-Cyrl-UZ"/>
              </w:rPr>
            </w:pPr>
            <w:r w:rsidRPr="005F158C">
              <w:rPr>
                <w:rFonts w:ascii="Times New Roman" w:hAnsi="Times New Roman"/>
                <w:bCs/>
                <w:lang w:val="uz-Cyrl-UZ"/>
              </w:rPr>
              <w:tab/>
              <w:t>“Badiiy tahlil</w:t>
            </w:r>
            <w:r>
              <w:rPr>
                <w:rFonts w:ascii="Times New Roman" w:hAnsi="Times New Roman"/>
                <w:bCs/>
                <w:lang w:val="en-US"/>
              </w:rPr>
              <w:t>ning ilmiy-nazariy</w:t>
            </w:r>
            <w:r w:rsidRPr="005F158C">
              <w:rPr>
                <w:rFonts w:ascii="Times New Roman" w:hAnsi="Times New Roman"/>
                <w:bCs/>
                <w:lang w:val="uz-Cyrl-UZ"/>
              </w:rPr>
              <w:t xml:space="preserve"> asoslari” fani I</w:t>
            </w:r>
            <w:r>
              <w:rPr>
                <w:rFonts w:ascii="Times New Roman" w:hAnsi="Times New Roman"/>
                <w:bCs/>
                <w:lang w:val="en-US"/>
              </w:rPr>
              <w:t xml:space="preserve"> kurs </w:t>
            </w:r>
            <w:r w:rsidRPr="005F158C">
              <w:rPr>
                <w:rFonts w:ascii="Times New Roman" w:hAnsi="Times New Roman"/>
                <w:bCs/>
                <w:lang w:val="uz-Cyrl-UZ"/>
              </w:rPr>
              <w:t>II semestr</w:t>
            </w:r>
            <w:r>
              <w:rPr>
                <w:rFonts w:ascii="Times New Roman" w:hAnsi="Times New Roman"/>
                <w:bCs/>
                <w:lang w:val="en-US"/>
              </w:rPr>
              <w:t>i</w:t>
            </w:r>
            <w:r w:rsidRPr="005F158C">
              <w:rPr>
                <w:rFonts w:ascii="Times New Roman" w:hAnsi="Times New Roman"/>
                <w:bCs/>
                <w:lang w:val="uz-Cyrl-UZ"/>
              </w:rPr>
              <w:t xml:space="preserve">da </w:t>
            </w:r>
            <w:r w:rsidRPr="005F158C">
              <w:rPr>
                <w:rFonts w:ascii="Times New Roman" w:hAnsi="Times New Roman"/>
                <w:lang w:val="uz-Cyrl-UZ"/>
              </w:rPr>
              <w:t>o‘</w:t>
            </w:r>
            <w:r w:rsidRPr="005F158C">
              <w:rPr>
                <w:rFonts w:ascii="Times New Roman" w:hAnsi="Times New Roman"/>
                <w:bCs/>
                <w:lang w:val="uz-Cyrl-UZ"/>
              </w:rPr>
              <w:t>qitiladi,  ixtisoslik fani hisoblan</w:t>
            </w:r>
            <w:r w:rsidRPr="00557DCE">
              <w:rPr>
                <w:rFonts w:ascii="Times New Roman" w:hAnsi="Times New Roman"/>
                <w:bCs/>
                <w:lang w:val="uz-Cyrl-UZ"/>
              </w:rPr>
              <w:t>adi.</w:t>
            </w:r>
            <w:r>
              <w:rPr>
                <w:rFonts w:ascii="Times New Roman" w:hAnsi="Times New Roman"/>
                <w:bCs/>
                <w:lang w:val="en-US"/>
              </w:rPr>
              <w:t xml:space="preserve"> </w:t>
            </w:r>
            <w:r w:rsidRPr="005F158C">
              <w:rPr>
                <w:rFonts w:ascii="Times New Roman" w:hAnsi="Times New Roman"/>
                <w:bCs/>
                <w:lang w:val="uz-Cyrl-UZ"/>
              </w:rPr>
              <w:t xml:space="preserve">U adabiyotshunoslikka kirish, o‘zbek adabiyoti tarixi, adabiyot nazariyasi, adabiy tanqid, shuningdek, badiiy matnning lingvistik tahlili va nutq madaniyati fanlari bilan bog‘lanib o‘rganiladi. </w:t>
            </w:r>
          </w:p>
        </w:tc>
      </w:tr>
      <w:tr w:rsidR="00542CD4" w:rsidRPr="00DA5CA3" w:rsidTr="007C7876">
        <w:tc>
          <w:tcPr>
            <w:tcW w:w="425" w:type="dxa"/>
          </w:tcPr>
          <w:p w:rsidR="00542CD4" w:rsidRPr="004C7E0C" w:rsidRDefault="00542CD4" w:rsidP="004C7E0C">
            <w:pPr>
              <w:spacing w:line="360" w:lineRule="auto"/>
              <w:jc w:val="both"/>
              <w:rPr>
                <w:rFonts w:ascii="Times New Roman" w:hAnsi="Times New Roman"/>
                <w:bCs/>
                <w:lang w:val="uz-Cyrl-UZ"/>
              </w:rPr>
            </w:pPr>
          </w:p>
        </w:tc>
        <w:tc>
          <w:tcPr>
            <w:tcW w:w="9950" w:type="dxa"/>
          </w:tcPr>
          <w:p w:rsidR="00542CD4" w:rsidRPr="005F158C" w:rsidRDefault="00542CD4" w:rsidP="00733BCC">
            <w:pPr>
              <w:spacing w:line="360" w:lineRule="auto"/>
              <w:jc w:val="center"/>
              <w:rPr>
                <w:rFonts w:ascii="Times New Roman" w:hAnsi="Times New Roman"/>
                <w:b/>
                <w:bCs/>
                <w:lang w:val="uz-Cyrl-UZ"/>
              </w:rPr>
            </w:pPr>
            <w:r w:rsidRPr="005F158C">
              <w:rPr>
                <w:rFonts w:ascii="Times New Roman" w:hAnsi="Times New Roman"/>
                <w:b/>
                <w:bCs/>
                <w:lang w:val="uz-Cyrl-UZ"/>
              </w:rPr>
              <w:t>Fanning ta’limdagi  o‘rni</w:t>
            </w:r>
          </w:p>
          <w:p w:rsidR="00542CD4" w:rsidRPr="004C7E0C" w:rsidRDefault="00542CD4" w:rsidP="00733BCC">
            <w:pPr>
              <w:spacing w:line="360" w:lineRule="auto"/>
              <w:jc w:val="both"/>
              <w:rPr>
                <w:rFonts w:ascii="Times New Roman" w:hAnsi="Times New Roman"/>
                <w:bCs/>
                <w:lang w:val="uz-Cyrl-UZ"/>
              </w:rPr>
            </w:pPr>
            <w:r w:rsidRPr="005F158C">
              <w:rPr>
                <w:rFonts w:ascii="Times New Roman" w:hAnsi="Times New Roman"/>
                <w:bCs/>
                <w:lang w:val="uz-Cyrl-UZ"/>
              </w:rPr>
              <w:t xml:space="preserve">     Badiiy tahlil</w:t>
            </w:r>
            <w:r w:rsidRPr="00252EE5">
              <w:rPr>
                <w:rFonts w:ascii="Times New Roman" w:hAnsi="Times New Roman"/>
                <w:bCs/>
                <w:lang w:val="uz-Cyrl-UZ"/>
              </w:rPr>
              <w:t>ning ilmiy-nazariy</w:t>
            </w:r>
            <w:r w:rsidRPr="005F158C">
              <w:rPr>
                <w:rFonts w:ascii="Times New Roman" w:hAnsi="Times New Roman"/>
                <w:bCs/>
                <w:lang w:val="uz-Cyrl-UZ"/>
              </w:rPr>
              <w:t xml:space="preserve"> asoslari fani bo‘lajak o‘zbek tili va adabiyoti o‘qituvchilarini  adabiyotshunoslikning badiiy asar tahlilining umumiy nazariy asoslari bilan tanishtiradi, talabalarga badiiy tahlil asoslari yuzasidan zaruriy nazariy ma’lumotlar beradi, amaliy tahlil k</w:t>
            </w:r>
            <w:r w:rsidRPr="005F158C">
              <w:rPr>
                <w:rFonts w:ascii="Times New Roman" w:hAnsi="Times New Roman"/>
                <w:lang w:val="uz-Cyrl-UZ"/>
              </w:rPr>
              <w:t xml:space="preserve">o‘nikmalarini </w:t>
            </w:r>
            <w:r>
              <w:rPr>
                <w:rFonts w:ascii="Times New Roman" w:hAnsi="Times New Roman"/>
                <w:lang w:val="uz-Cyrl-UZ"/>
              </w:rPr>
              <w:t>shakl</w:t>
            </w:r>
            <w:r w:rsidRPr="005F158C">
              <w:rPr>
                <w:rFonts w:ascii="Times New Roman" w:hAnsi="Times New Roman"/>
                <w:lang w:val="uz-Cyrl-UZ"/>
              </w:rPr>
              <w:t>lantiradi</w:t>
            </w:r>
            <w:r>
              <w:rPr>
                <w:rFonts w:ascii="Times New Roman" w:hAnsi="Times New Roman"/>
                <w:bCs/>
                <w:lang w:val="uz-Cyrl-UZ"/>
              </w:rPr>
              <w:t>.</w:t>
            </w:r>
          </w:p>
          <w:p w:rsidR="00542CD4" w:rsidRPr="005F158C" w:rsidRDefault="00542CD4" w:rsidP="00733BCC">
            <w:pPr>
              <w:spacing w:line="360" w:lineRule="auto"/>
              <w:jc w:val="center"/>
              <w:rPr>
                <w:rFonts w:ascii="Times New Roman" w:hAnsi="Times New Roman"/>
                <w:b/>
                <w:bCs/>
                <w:lang w:val="uz-Cyrl-UZ"/>
              </w:rPr>
            </w:pPr>
            <w:r w:rsidRPr="005F158C">
              <w:rPr>
                <w:rFonts w:ascii="Times New Roman" w:hAnsi="Times New Roman"/>
                <w:b/>
                <w:bCs/>
                <w:lang w:val="uz-Cyrl-UZ"/>
              </w:rPr>
              <w:t>Fanni o‘qitishda zamonaviy axborot va pedagogik texnologiyalar</w:t>
            </w:r>
          </w:p>
          <w:p w:rsidR="00542CD4" w:rsidRPr="005F158C" w:rsidRDefault="00542CD4" w:rsidP="00733BCC">
            <w:pPr>
              <w:spacing w:line="360" w:lineRule="auto"/>
              <w:jc w:val="both"/>
              <w:rPr>
                <w:rFonts w:ascii="Times New Roman" w:hAnsi="Times New Roman"/>
                <w:bCs/>
                <w:lang w:val="uz-Cyrl-UZ"/>
              </w:rPr>
            </w:pPr>
            <w:r w:rsidRPr="005F158C">
              <w:rPr>
                <w:rFonts w:ascii="Times New Roman" w:hAnsi="Times New Roman"/>
                <w:bCs/>
                <w:lang w:val="uz-Cyrl-UZ"/>
              </w:rPr>
              <w:t xml:space="preserve">         </w:t>
            </w:r>
            <w:r w:rsidRPr="00F55E44">
              <w:rPr>
                <w:rFonts w:ascii="Times New Roman" w:hAnsi="Times New Roman"/>
                <w:bCs/>
                <w:lang w:val="uz-Cyrl-UZ"/>
              </w:rPr>
              <w:t>Magistrlar</w:t>
            </w:r>
            <w:r w:rsidRPr="005F158C">
              <w:rPr>
                <w:rFonts w:ascii="Times New Roman" w:hAnsi="Times New Roman"/>
                <w:bCs/>
                <w:lang w:val="uz-Cyrl-UZ"/>
              </w:rPr>
              <w:t xml:space="preserve">ning fanni o‘zlashtirishlari uchun o‘qitishning ilg‘or va zamonaviy usullaridan foydalanish, yangi informatsion-pedagogik texnologiyalarni tatbiq qilish muhim ahamiyatga egadir. Fanni o‘zlashtirishda darslik, o‘quv va uslubiy </w:t>
            </w:r>
            <w:r w:rsidRPr="005F158C">
              <w:rPr>
                <w:rFonts w:ascii="Times New Roman" w:hAnsi="Times New Roman"/>
                <w:bCs/>
                <w:lang w:val="uz-Cyrl-UZ"/>
              </w:rPr>
              <w:lastRenderedPageBreak/>
              <w:t>qo‘llanmalar, seminar ishlanmalari, tarqatma materiallar, elektron materiallaridan foydalaniladi. Seminarlarda mos ravishdagi  ilg‘or pedagogik texnologiyalardan foydalaniladi.</w:t>
            </w:r>
          </w:p>
          <w:p w:rsidR="00542CD4" w:rsidRPr="004C7E0C" w:rsidRDefault="00542CD4" w:rsidP="00733BCC">
            <w:pPr>
              <w:spacing w:line="360" w:lineRule="auto"/>
              <w:jc w:val="both"/>
              <w:rPr>
                <w:rFonts w:ascii="Times New Roman" w:hAnsi="Times New Roman"/>
                <w:bCs/>
                <w:lang w:val="uz-Cyrl-UZ"/>
              </w:rPr>
            </w:pPr>
            <w:r w:rsidRPr="005F158C">
              <w:rPr>
                <w:rFonts w:ascii="Times New Roman" w:hAnsi="Times New Roman"/>
                <w:bCs/>
                <w:lang w:val="uz-Cyrl-UZ"/>
              </w:rPr>
              <w:tab/>
              <w:t xml:space="preserve">Kursning barcha bo‘limlarini o‘qitishda an’anaviy usullar bilan birga noan’anaviy  metodlar (aqliy hujum, kompyuter ishlanmalar, jadvallar, badiiy asardan kartochkalar to‘plash kabilar) dan foydalanish ham nazarda tutiladi.  </w:t>
            </w:r>
          </w:p>
        </w:tc>
      </w:tr>
      <w:tr w:rsidR="00542CD4" w:rsidTr="007C7876">
        <w:tc>
          <w:tcPr>
            <w:tcW w:w="425" w:type="dxa"/>
          </w:tcPr>
          <w:p w:rsidR="00542CD4" w:rsidRPr="00542CD4" w:rsidRDefault="00542CD4" w:rsidP="004C7E0C">
            <w:pPr>
              <w:autoSpaceDE w:val="0"/>
              <w:autoSpaceDN w:val="0"/>
              <w:adjustRightInd w:val="0"/>
              <w:spacing w:line="360" w:lineRule="auto"/>
              <w:ind w:firstLine="708"/>
              <w:jc w:val="both"/>
              <w:rPr>
                <w:rFonts w:ascii="Times New Roman" w:hAnsi="Times New Roman"/>
                <w:iCs/>
                <w:lang w:val="uz-Cyrl-UZ"/>
              </w:rPr>
            </w:pPr>
          </w:p>
        </w:tc>
        <w:tc>
          <w:tcPr>
            <w:tcW w:w="9950" w:type="dxa"/>
          </w:tcPr>
          <w:p w:rsidR="00542CD4" w:rsidRPr="005F158C" w:rsidRDefault="00542CD4" w:rsidP="00733BCC">
            <w:pPr>
              <w:spacing w:line="360" w:lineRule="auto"/>
              <w:jc w:val="center"/>
              <w:rPr>
                <w:rFonts w:ascii="Times New Roman" w:hAnsi="Times New Roman"/>
                <w:b/>
                <w:bCs/>
                <w:lang w:val="uz-Cyrl-UZ"/>
              </w:rPr>
            </w:pPr>
            <w:r w:rsidRPr="005F158C">
              <w:rPr>
                <w:rFonts w:ascii="Times New Roman" w:hAnsi="Times New Roman"/>
                <w:b/>
                <w:bCs/>
                <w:lang w:val="uz-Cyrl-UZ"/>
              </w:rPr>
              <w:t>Asosiy qism</w:t>
            </w:r>
          </w:p>
          <w:p w:rsidR="00542CD4" w:rsidRPr="005F158C" w:rsidRDefault="00542CD4" w:rsidP="00733BCC">
            <w:pPr>
              <w:spacing w:line="360" w:lineRule="auto"/>
              <w:jc w:val="center"/>
              <w:rPr>
                <w:rFonts w:ascii="Times New Roman" w:hAnsi="Times New Roman"/>
                <w:b/>
                <w:bCs/>
                <w:lang w:val="uz-Cyrl-UZ"/>
              </w:rPr>
            </w:pPr>
            <w:r w:rsidRPr="005F158C">
              <w:rPr>
                <w:rFonts w:ascii="Times New Roman" w:hAnsi="Times New Roman"/>
                <w:b/>
                <w:bCs/>
                <w:lang w:val="uz-Cyrl-UZ"/>
              </w:rPr>
              <w:t>Fanning nazariy mashg‘ulotlari mazmuni</w:t>
            </w:r>
          </w:p>
          <w:p w:rsidR="00542CD4" w:rsidRPr="004C7E0C" w:rsidRDefault="00542CD4" w:rsidP="00733BCC">
            <w:pPr>
              <w:spacing w:line="360" w:lineRule="auto"/>
              <w:jc w:val="both"/>
              <w:rPr>
                <w:rFonts w:ascii="Times New Roman" w:hAnsi="Times New Roman"/>
                <w:bCs/>
                <w:lang w:val="uz-Cyrl-UZ"/>
              </w:rPr>
            </w:pPr>
            <w:r w:rsidRPr="00252EE5">
              <w:rPr>
                <w:rFonts w:ascii="Times New Roman" w:hAnsi="Times New Roman"/>
                <w:lang w:val="uz-Cyrl-UZ"/>
              </w:rPr>
              <w:t xml:space="preserve">“Badiiy tahlilning ilmiy-nazariy asoslari” o‘quv kursi bo‘lajak mutaxassislarni badiiy asar bilan professional darajada ishlashga o‘rgatish omilidir. </w:t>
            </w:r>
            <w:r w:rsidRPr="005F158C">
              <w:rPr>
                <w:rFonts w:ascii="Times New Roman" w:hAnsi="Times New Roman"/>
                <w:lang w:val="uz-Cyrl-UZ"/>
              </w:rPr>
              <w:t>Badiiy tahlildan xabarsizlik yoki bu borada yetarli malakaga ega bo‘lmaslik oliy filologik ta’limni  samarasiz qiladi. O‘zbek adabiyotshunoslik ilmining dunyo adabiyotshunosligi darajasidan orqadaligi, hermenevtik  usullardan yiroqligi, psixoanalitik,</w:t>
            </w:r>
            <w:r w:rsidR="001639AC" w:rsidRPr="001639AC">
              <w:rPr>
                <w:rFonts w:ascii="Times New Roman" w:hAnsi="Times New Roman"/>
                <w:lang w:val="uz-Cyrl-UZ"/>
              </w:rPr>
              <w:t xml:space="preserve"> </w:t>
            </w:r>
            <w:r w:rsidRPr="005F158C">
              <w:rPr>
                <w:rFonts w:ascii="Times New Roman" w:hAnsi="Times New Roman"/>
                <w:lang w:val="uz-Cyrl-UZ"/>
              </w:rPr>
              <w:t xml:space="preserve">strukturalizm imkoniyatlaridan foydalanolmasligi, badiiy talqinning, asosan, sotsiologik interpretatsiya tusida ekanligi badiiy tahlil nazariyasini bilmaslik amaliyotini o‘zlashtirmaganlik oqibatidir.Shunga muvofiq tarzda ushbu kursda badiiy </w:t>
            </w:r>
            <w:r w:rsidRPr="005F158C">
              <w:rPr>
                <w:rFonts w:ascii="Times New Roman" w:hAnsi="Times New Roman"/>
                <w:bCs/>
                <w:lang w:val="uz-Cyrl-UZ"/>
              </w:rPr>
              <w:t>tahlil asoslari va tamoyillari, met</w:t>
            </w:r>
            <w:r>
              <w:rPr>
                <w:rFonts w:ascii="Times New Roman" w:hAnsi="Times New Roman"/>
                <w:bCs/>
                <w:lang w:val="uz-Cyrl-UZ"/>
              </w:rPr>
              <w:t>odlari haqida ma’lumot beriladi</w:t>
            </w:r>
          </w:p>
          <w:p w:rsidR="00542CD4" w:rsidRPr="005F158C" w:rsidRDefault="00C07A41" w:rsidP="00733BCC">
            <w:pPr>
              <w:spacing w:line="360" w:lineRule="auto"/>
              <w:jc w:val="center"/>
              <w:rPr>
                <w:rFonts w:ascii="Times New Roman" w:hAnsi="Times New Roman"/>
                <w:bCs/>
                <w:lang w:val="en-US"/>
              </w:rPr>
            </w:pPr>
            <w:r>
              <w:rPr>
                <w:rFonts w:ascii="Times New Roman" w:hAnsi="Times New Roman"/>
                <w:b/>
                <w:bCs/>
                <w:lang w:val="en-US"/>
              </w:rPr>
              <w:t>1</w:t>
            </w:r>
            <w:r w:rsidR="00542CD4" w:rsidRPr="005F158C">
              <w:rPr>
                <w:rFonts w:ascii="Times New Roman" w:hAnsi="Times New Roman"/>
                <w:b/>
                <w:bCs/>
                <w:lang w:val="en-US"/>
              </w:rPr>
              <w:t>. "Badiiy tahlil</w:t>
            </w:r>
            <w:r w:rsidR="00542CD4">
              <w:rPr>
                <w:rFonts w:ascii="Times New Roman" w:hAnsi="Times New Roman"/>
                <w:b/>
                <w:bCs/>
                <w:lang w:val="en-US"/>
              </w:rPr>
              <w:t>ning ilmiy-nazariy</w:t>
            </w:r>
            <w:r w:rsidR="00542CD4" w:rsidRPr="005F158C">
              <w:rPr>
                <w:rFonts w:ascii="Times New Roman" w:hAnsi="Times New Roman"/>
                <w:b/>
                <w:bCs/>
                <w:lang w:val="en-US"/>
              </w:rPr>
              <w:t xml:space="preserve"> asoslari" fani predmeti </w:t>
            </w:r>
            <w:r>
              <w:rPr>
                <w:rFonts w:ascii="Times New Roman" w:hAnsi="Times New Roman"/>
                <w:b/>
                <w:bCs/>
                <w:lang w:val="en-US"/>
              </w:rPr>
              <w:t>(2 soat)</w:t>
            </w:r>
          </w:p>
          <w:p w:rsidR="00542CD4" w:rsidRPr="004C7E0C" w:rsidRDefault="00542CD4" w:rsidP="00733BCC">
            <w:pPr>
              <w:autoSpaceDE w:val="0"/>
              <w:autoSpaceDN w:val="0"/>
              <w:adjustRightInd w:val="0"/>
              <w:spacing w:line="360" w:lineRule="auto"/>
              <w:ind w:firstLine="708"/>
              <w:jc w:val="both"/>
              <w:rPr>
                <w:rFonts w:ascii="Times New Roman" w:hAnsi="Times New Roman"/>
                <w:iCs/>
                <w:lang w:val="en-US"/>
              </w:rPr>
            </w:pPr>
            <w:r w:rsidRPr="005F158C">
              <w:rPr>
                <w:rFonts w:ascii="Times New Roman" w:hAnsi="Times New Roman"/>
                <w:lang w:val="en-US"/>
              </w:rPr>
              <w:t>"Badiiy tahlil</w:t>
            </w:r>
            <w:r>
              <w:rPr>
                <w:rFonts w:ascii="Times New Roman" w:hAnsi="Times New Roman"/>
                <w:lang w:val="en-US"/>
              </w:rPr>
              <w:t>ning ilmiy-nazariy</w:t>
            </w:r>
            <w:r w:rsidRPr="005F158C">
              <w:rPr>
                <w:rFonts w:ascii="Times New Roman" w:hAnsi="Times New Roman"/>
                <w:lang w:val="en-US"/>
              </w:rPr>
              <w:t xml:space="preserve"> asoslari" fanining predmeti. "Badiiy tahlil</w:t>
            </w:r>
            <w:r>
              <w:rPr>
                <w:rFonts w:ascii="Times New Roman" w:hAnsi="Times New Roman"/>
                <w:lang w:val="en-US"/>
              </w:rPr>
              <w:t>ning ilmiy-nazariy</w:t>
            </w:r>
            <w:r w:rsidRPr="005F158C">
              <w:rPr>
                <w:rFonts w:ascii="Times New Roman" w:hAnsi="Times New Roman"/>
                <w:lang w:val="en-US"/>
              </w:rPr>
              <w:t xml:space="preserve"> asoslari" fanining ijtimoiy ahamiyati.  "Badiiy tahlil</w:t>
            </w:r>
            <w:r>
              <w:rPr>
                <w:rFonts w:ascii="Times New Roman" w:hAnsi="Times New Roman"/>
                <w:lang w:val="en-US"/>
              </w:rPr>
              <w:t>ning ilmiy-nazariy</w:t>
            </w:r>
            <w:r w:rsidRPr="005F158C">
              <w:rPr>
                <w:rFonts w:ascii="Times New Roman" w:hAnsi="Times New Roman"/>
                <w:lang w:val="en-US"/>
              </w:rPr>
              <w:t xml:space="preserve"> asoslari" fanining ilmiy-tadqiqot metodlari. "Badiiy tahlil</w:t>
            </w:r>
            <w:r>
              <w:rPr>
                <w:rFonts w:ascii="Times New Roman" w:hAnsi="Times New Roman"/>
                <w:lang w:val="en-US"/>
              </w:rPr>
              <w:t>ning ilmiy-nazariy</w:t>
            </w:r>
            <w:r w:rsidRPr="005F158C">
              <w:rPr>
                <w:rFonts w:ascii="Times New Roman" w:hAnsi="Times New Roman"/>
                <w:lang w:val="en-US"/>
              </w:rPr>
              <w:t xml:space="preserve"> asoslari" fanining taraqqiyot istiqbollari. </w:t>
            </w:r>
            <w:r w:rsidRPr="005F158C">
              <w:rPr>
                <w:rFonts w:ascii="Times New Roman" w:hAnsi="Times New Roman"/>
                <w:iCs/>
                <w:lang w:val="en-US"/>
              </w:rPr>
              <w:t>Tahlil tushunchasi. Kontekstual va immanent tahlil. Tahlil metodlari.</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Pr="005F158C" w:rsidRDefault="00C07A41" w:rsidP="00733BCC">
            <w:pPr>
              <w:pStyle w:val="a4"/>
              <w:suppressAutoHyphens/>
              <w:spacing w:line="360" w:lineRule="auto"/>
              <w:ind w:left="1416" w:firstLine="708"/>
              <w:jc w:val="center"/>
              <w:rPr>
                <w:rFonts w:ascii="Times New Roman" w:hAnsi="Times New Roman" w:cs="Times New Roman"/>
                <w:b/>
                <w:sz w:val="28"/>
                <w:szCs w:val="28"/>
              </w:rPr>
            </w:pPr>
            <w:r>
              <w:rPr>
                <w:rFonts w:ascii="Times New Roman" w:hAnsi="Times New Roman" w:cs="Times New Roman"/>
                <w:b/>
                <w:bCs/>
                <w:sz w:val="28"/>
                <w:szCs w:val="28"/>
              </w:rPr>
              <w:t>2</w:t>
            </w:r>
            <w:r w:rsidR="00542CD4" w:rsidRPr="005F158C">
              <w:rPr>
                <w:rFonts w:ascii="Times New Roman" w:hAnsi="Times New Roman" w:cs="Times New Roman"/>
                <w:b/>
                <w:bCs/>
                <w:sz w:val="28"/>
                <w:szCs w:val="28"/>
              </w:rPr>
              <w:t>. Badiiy tahlilda falsafiy va milliy asosning o‘rni</w:t>
            </w:r>
            <w:r>
              <w:rPr>
                <w:rFonts w:ascii="Times New Roman" w:hAnsi="Times New Roman" w:cs="Times New Roman"/>
                <w:b/>
                <w:bCs/>
                <w:sz w:val="28"/>
                <w:szCs w:val="28"/>
              </w:rPr>
              <w:t xml:space="preserve"> </w:t>
            </w:r>
            <w:r>
              <w:rPr>
                <w:rFonts w:ascii="Times New Roman" w:hAnsi="Times New Roman"/>
                <w:b/>
                <w:bCs/>
              </w:rPr>
              <w:t>(2 soat)</w:t>
            </w:r>
            <w:r w:rsidR="00542CD4" w:rsidRPr="005F158C">
              <w:rPr>
                <w:rFonts w:ascii="Times New Roman" w:hAnsi="Times New Roman" w:cs="Times New Roman"/>
                <w:b/>
                <w:sz w:val="28"/>
                <w:szCs w:val="28"/>
              </w:rPr>
              <w:tab/>
            </w:r>
            <w:r w:rsidR="00542CD4" w:rsidRPr="005F158C">
              <w:rPr>
                <w:rFonts w:ascii="Times New Roman" w:hAnsi="Times New Roman" w:cs="Times New Roman"/>
                <w:b/>
                <w:sz w:val="28"/>
                <w:szCs w:val="28"/>
              </w:rPr>
              <w:tab/>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 xml:space="preserve">Olamni estetik idrok etish, badiiy tasvirlash va ijodkor dunyoqarashi. Ijodkor badiiy qarashlari tizimining </w:t>
            </w:r>
            <w:r>
              <w:rPr>
                <w:rFonts w:ascii="Times New Roman" w:hAnsi="Times New Roman"/>
                <w:lang w:val="en-US"/>
              </w:rPr>
              <w:t>shakl</w:t>
            </w:r>
            <w:r w:rsidRPr="005F158C">
              <w:rPr>
                <w:rFonts w:ascii="Times New Roman" w:hAnsi="Times New Roman"/>
                <w:lang w:val="en-US"/>
              </w:rPr>
              <w:t>lanishida falsafiy asoslarning o‘rni. Badiiy tasvir va milliy mansublikga doir xususiyatlar. Falsafa va badiiy ijod, fa</w:t>
            </w:r>
            <w:r w:rsidR="00276C7D">
              <w:rPr>
                <w:rFonts w:ascii="Times New Roman" w:hAnsi="Times New Roman"/>
                <w:lang w:val="en-US"/>
              </w:rPr>
              <w:t>lsafiy-badiiy fik</w:t>
            </w:r>
            <w:r>
              <w:rPr>
                <w:rFonts w:ascii="Times New Roman" w:hAnsi="Times New Roman"/>
                <w:lang w:val="en-US"/>
              </w:rPr>
              <w:t>rlash tarz</w:t>
            </w:r>
            <w:r w:rsidRPr="005F158C">
              <w:rPr>
                <w:rFonts w:ascii="Times New Roman" w:hAnsi="Times New Roman"/>
                <w:lang w:val="en-US"/>
              </w:rPr>
              <w:t xml:space="preserve">i. Olamni badiiy idrok etish va tasvirlashda </w:t>
            </w:r>
            <w:proofErr w:type="gramStart"/>
            <w:r w:rsidRPr="005F158C">
              <w:rPr>
                <w:rFonts w:ascii="Times New Roman" w:hAnsi="Times New Roman"/>
                <w:lang w:val="en-US"/>
              </w:rPr>
              <w:t>tasavvuf  ta’limotining</w:t>
            </w:r>
            <w:proofErr w:type="gramEnd"/>
            <w:r w:rsidRPr="005F158C">
              <w:rPr>
                <w:rFonts w:ascii="Times New Roman" w:hAnsi="Times New Roman"/>
                <w:lang w:val="en-US"/>
              </w:rPr>
              <w:t xml:space="preserve"> o‘rni.</w:t>
            </w:r>
          </w:p>
          <w:p w:rsidR="00542CD4" w:rsidRPr="005F158C" w:rsidRDefault="00C07A41" w:rsidP="00733BCC">
            <w:pPr>
              <w:autoSpaceDE w:val="0"/>
              <w:autoSpaceDN w:val="0"/>
              <w:adjustRightInd w:val="0"/>
              <w:spacing w:line="360" w:lineRule="auto"/>
              <w:ind w:left="708" w:hanging="566"/>
              <w:jc w:val="center"/>
              <w:rPr>
                <w:rFonts w:ascii="Times New Roman" w:hAnsi="Times New Roman"/>
                <w:b/>
                <w:bCs/>
                <w:lang w:val="en-US"/>
              </w:rPr>
            </w:pPr>
            <w:r>
              <w:rPr>
                <w:rFonts w:ascii="Times New Roman" w:hAnsi="Times New Roman"/>
                <w:b/>
                <w:bCs/>
                <w:lang w:val="en-US"/>
              </w:rPr>
              <w:t>3</w:t>
            </w:r>
            <w:r w:rsidR="00542CD4" w:rsidRPr="005F158C">
              <w:rPr>
                <w:rFonts w:ascii="Times New Roman" w:hAnsi="Times New Roman"/>
                <w:b/>
                <w:bCs/>
                <w:lang w:val="en-US"/>
              </w:rPr>
              <w:t>. Asar va matnning badiiy tahlil turlari</w:t>
            </w:r>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lastRenderedPageBreak/>
              <w:t>Badiiy tahlil tushunchasining mohiyati</w:t>
            </w:r>
            <w:proofErr w:type="gramStart"/>
            <w:r w:rsidRPr="005F158C">
              <w:rPr>
                <w:rFonts w:ascii="Times New Roman" w:hAnsi="Times New Roman"/>
                <w:lang w:val="en-US"/>
              </w:rPr>
              <w:t>,mazmun</w:t>
            </w:r>
            <w:proofErr w:type="gramEnd"/>
            <w:r w:rsidRPr="005F158C">
              <w:rPr>
                <w:rFonts w:ascii="Times New Roman" w:hAnsi="Times New Roman"/>
                <w:lang w:val="en-US"/>
              </w:rPr>
              <w:t xml:space="preserve">-mundarijasi. Badiiy tahlilni turlarga ajratishning ilmiy asoslari va xususiyatlari. Badiiy tahlilning </w:t>
            </w:r>
            <w:r>
              <w:rPr>
                <w:rFonts w:ascii="Times New Roman" w:hAnsi="Times New Roman"/>
                <w:lang w:val="en-US"/>
              </w:rPr>
              <w:t>shakl</w:t>
            </w:r>
            <w:r w:rsidRPr="005F158C">
              <w:rPr>
                <w:rFonts w:ascii="Times New Roman" w:hAnsi="Times New Roman"/>
                <w:lang w:val="en-US"/>
              </w:rPr>
              <w:t xml:space="preserve">iga ko‘ra turlari va xillari. Badiiy </w:t>
            </w:r>
            <w:proofErr w:type="gramStart"/>
            <w:r w:rsidRPr="005F158C">
              <w:rPr>
                <w:rFonts w:ascii="Times New Roman" w:hAnsi="Times New Roman"/>
                <w:lang w:val="en-US"/>
              </w:rPr>
              <w:t>tahlilning  maqsadiga</w:t>
            </w:r>
            <w:proofErr w:type="gramEnd"/>
            <w:r w:rsidRPr="005F158C">
              <w:rPr>
                <w:rFonts w:ascii="Times New Roman" w:hAnsi="Times New Roman"/>
                <w:lang w:val="en-US"/>
              </w:rPr>
              <w:t xml:space="preserve"> ko‘ra turlari. Tahlil turlarining o‘zaro mutanosibligi </w:t>
            </w:r>
            <w:proofErr w:type="gramStart"/>
            <w:r w:rsidRPr="005F158C">
              <w:rPr>
                <w:rFonts w:ascii="Times New Roman" w:hAnsi="Times New Roman"/>
                <w:lang w:val="en-US"/>
              </w:rPr>
              <w:t>va  aloqadorligi</w:t>
            </w:r>
            <w:proofErr w:type="gramEnd"/>
            <w:r w:rsidRPr="005F158C">
              <w:rPr>
                <w:rFonts w:ascii="Times New Roman" w:hAnsi="Times New Roman"/>
                <w:lang w:val="en-US"/>
              </w:rPr>
              <w:t>.</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Pr="005F158C" w:rsidRDefault="00C07A41" w:rsidP="00733BCC">
            <w:pPr>
              <w:autoSpaceDE w:val="0"/>
              <w:autoSpaceDN w:val="0"/>
              <w:adjustRightInd w:val="0"/>
              <w:spacing w:line="360" w:lineRule="auto"/>
              <w:ind w:left="708" w:hanging="708"/>
              <w:jc w:val="center"/>
              <w:rPr>
                <w:rFonts w:ascii="Times New Roman" w:hAnsi="Times New Roman"/>
                <w:b/>
                <w:bCs/>
                <w:lang w:val="en-US"/>
              </w:rPr>
            </w:pPr>
            <w:r>
              <w:rPr>
                <w:rFonts w:ascii="Times New Roman" w:hAnsi="Times New Roman"/>
                <w:b/>
                <w:bCs/>
                <w:lang w:val="en-US"/>
              </w:rPr>
              <w:t>4</w:t>
            </w:r>
            <w:r w:rsidR="00542CD4" w:rsidRPr="005F158C">
              <w:rPr>
                <w:rFonts w:ascii="Times New Roman" w:hAnsi="Times New Roman"/>
                <w:b/>
                <w:bCs/>
                <w:lang w:val="en-US"/>
              </w:rPr>
              <w:t xml:space="preserve">. </w:t>
            </w:r>
            <w:proofErr w:type="gramStart"/>
            <w:r w:rsidR="00542CD4" w:rsidRPr="005F158C">
              <w:rPr>
                <w:rFonts w:ascii="Times New Roman" w:hAnsi="Times New Roman"/>
                <w:b/>
                <w:bCs/>
                <w:lang w:val="en-US"/>
              </w:rPr>
              <w:t>Asarning  badiiy</w:t>
            </w:r>
            <w:proofErr w:type="gramEnd"/>
            <w:r w:rsidR="00542CD4" w:rsidRPr="005F158C">
              <w:rPr>
                <w:rFonts w:ascii="Times New Roman" w:hAnsi="Times New Roman"/>
                <w:b/>
                <w:bCs/>
                <w:lang w:val="en-US"/>
              </w:rPr>
              <w:t xml:space="preserve">  tahlili  bosqichlari va yo‘nalishlari</w:t>
            </w:r>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 xml:space="preserve">Badiiy tahlilni amalga oshirish bosqichlari. Badiiy tasvirlash </w:t>
            </w:r>
            <w:proofErr w:type="gramStart"/>
            <w:r w:rsidRPr="005F158C">
              <w:rPr>
                <w:rFonts w:ascii="Times New Roman" w:hAnsi="Times New Roman"/>
                <w:lang w:val="en-US"/>
              </w:rPr>
              <w:t>bosqichlari  xususiyatlari</w:t>
            </w:r>
            <w:proofErr w:type="gramEnd"/>
            <w:r w:rsidRPr="005F158C">
              <w:rPr>
                <w:rFonts w:ascii="Times New Roman" w:hAnsi="Times New Roman"/>
                <w:lang w:val="en-US"/>
              </w:rPr>
              <w:t xml:space="preserve">. Tahlil jarayonida badiiy tasvir bosqichlariga xos jihatlar. Ilmiy va o‘quv tahlillarida bosqichlarga amal qilish. Tahlil yo‘nalishi tushunchasining mohiyati va mazmuni. Badiiy matnni o‘rganishda tahlil yo‘nalishini to‘g‘ri belgilash. Genetik va tipologik yo‘nalishga xos xususiyatlar. Funksional va falsafiy yo‘nalish sifatlari. Tahlilning psixologik va </w:t>
            </w:r>
            <w:proofErr w:type="gramStart"/>
            <w:r w:rsidRPr="005F158C">
              <w:rPr>
                <w:rFonts w:ascii="Times New Roman" w:hAnsi="Times New Roman"/>
                <w:lang w:val="en-US"/>
              </w:rPr>
              <w:t>filologik  yo‘nalishi</w:t>
            </w:r>
            <w:proofErr w:type="gramEnd"/>
            <w:r w:rsidRPr="005F158C">
              <w:rPr>
                <w:rFonts w:ascii="Times New Roman" w:hAnsi="Times New Roman"/>
                <w:lang w:val="en-US"/>
              </w:rPr>
              <w:t>.</w:t>
            </w:r>
          </w:p>
        </w:tc>
      </w:tr>
      <w:tr w:rsidR="00542CD4" w:rsidRPr="00DA5CA3"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Pr="005F158C" w:rsidRDefault="00C07A41" w:rsidP="00C07A41">
            <w:pPr>
              <w:autoSpaceDE w:val="0"/>
              <w:autoSpaceDN w:val="0"/>
              <w:adjustRightInd w:val="0"/>
              <w:spacing w:line="360" w:lineRule="auto"/>
              <w:ind w:left="1416" w:hanging="707"/>
              <w:jc w:val="center"/>
              <w:rPr>
                <w:rFonts w:ascii="Times New Roman" w:hAnsi="Times New Roman"/>
                <w:b/>
                <w:bCs/>
                <w:lang w:val="en-US"/>
              </w:rPr>
            </w:pPr>
            <w:r>
              <w:rPr>
                <w:rFonts w:ascii="Times New Roman" w:hAnsi="Times New Roman"/>
                <w:b/>
                <w:bCs/>
                <w:lang w:val="en-US"/>
              </w:rPr>
              <w:t>5</w:t>
            </w:r>
            <w:r w:rsidR="00542CD4" w:rsidRPr="005F158C">
              <w:rPr>
                <w:rFonts w:ascii="Times New Roman" w:hAnsi="Times New Roman"/>
                <w:b/>
                <w:bCs/>
                <w:lang w:val="en-US"/>
              </w:rPr>
              <w:t>. Badiiy asarning ilmiy tahlili</w:t>
            </w:r>
            <w:r>
              <w:rPr>
                <w:rFonts w:ascii="Times New Roman" w:hAnsi="Times New Roman"/>
                <w:b/>
                <w:bCs/>
                <w:lang w:val="en-US"/>
              </w:rPr>
              <w:t>. (2 soat)</w:t>
            </w:r>
          </w:p>
          <w:p w:rsidR="00542CD4" w:rsidRPr="004C7E0C" w:rsidRDefault="00542CD4" w:rsidP="00542CD4">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Ilmiy tahlil, uning ma</w:t>
            </w:r>
            <w:r>
              <w:rPr>
                <w:rFonts w:ascii="Times New Roman" w:hAnsi="Times New Roman"/>
                <w:lang w:val="en-US"/>
              </w:rPr>
              <w:t>q</w:t>
            </w:r>
            <w:r w:rsidRPr="005F158C">
              <w:rPr>
                <w:rFonts w:ascii="Times New Roman" w:hAnsi="Times New Roman"/>
                <w:lang w:val="en-US"/>
              </w:rPr>
              <w:t xml:space="preserve">sad va vazifalari. Ilmiy tahlil va unga xos xususiyatlar. Ilmiy tahlilda adib, o‘quvchi va matn munosabati dialektikasi.  Tahlilda davr ruhi, </w:t>
            </w:r>
            <w:proofErr w:type="gramStart"/>
            <w:r w:rsidRPr="005F158C">
              <w:rPr>
                <w:rFonts w:ascii="Times New Roman" w:hAnsi="Times New Roman"/>
                <w:lang w:val="en-US"/>
              </w:rPr>
              <w:t>ijodkor  va</w:t>
            </w:r>
            <w:proofErr w:type="gramEnd"/>
            <w:r w:rsidRPr="005F158C">
              <w:rPr>
                <w:rFonts w:ascii="Times New Roman" w:hAnsi="Times New Roman"/>
                <w:lang w:val="en-US"/>
              </w:rPr>
              <w:t xml:space="preserve"> tadqiqotchi shaxsiyati.</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Pr="005F158C" w:rsidRDefault="00C07A41" w:rsidP="00733BCC">
            <w:pPr>
              <w:autoSpaceDE w:val="0"/>
              <w:autoSpaceDN w:val="0"/>
              <w:adjustRightInd w:val="0"/>
              <w:spacing w:line="360" w:lineRule="auto"/>
              <w:ind w:left="708" w:firstLine="708"/>
              <w:jc w:val="center"/>
              <w:rPr>
                <w:rFonts w:ascii="Times New Roman" w:hAnsi="Times New Roman"/>
                <w:b/>
                <w:bCs/>
                <w:lang w:val="en-US"/>
              </w:rPr>
            </w:pPr>
            <w:r>
              <w:rPr>
                <w:rFonts w:ascii="Times New Roman" w:hAnsi="Times New Roman"/>
                <w:b/>
                <w:bCs/>
                <w:lang w:val="en-US"/>
              </w:rPr>
              <w:t>6</w:t>
            </w:r>
            <w:r w:rsidR="00542CD4" w:rsidRPr="005F158C">
              <w:rPr>
                <w:rFonts w:ascii="Times New Roman" w:hAnsi="Times New Roman"/>
                <w:b/>
                <w:bCs/>
                <w:lang w:val="en-US"/>
              </w:rPr>
              <w:t>. Badiiy asarning o‘quv tahlili</w:t>
            </w:r>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 xml:space="preserve">O‘quv tahlili, </w:t>
            </w:r>
            <w:proofErr w:type="gramStart"/>
            <w:r w:rsidRPr="005F158C">
              <w:rPr>
                <w:rFonts w:ascii="Times New Roman" w:hAnsi="Times New Roman"/>
                <w:lang w:val="en-US"/>
              </w:rPr>
              <w:t>uning  maqsad</w:t>
            </w:r>
            <w:proofErr w:type="gramEnd"/>
            <w:r w:rsidRPr="005F158C">
              <w:rPr>
                <w:rFonts w:ascii="Times New Roman" w:hAnsi="Times New Roman"/>
                <w:lang w:val="en-US"/>
              </w:rPr>
              <w:t xml:space="preserve"> va vazifalari. Didaktik tahlilga xos asosiy xususiyatlar va tamoyillar. O‘quv tahlil</w:t>
            </w:r>
            <w:r>
              <w:rPr>
                <w:rFonts w:ascii="Times New Roman" w:hAnsi="Times New Roman"/>
                <w:lang w:val="en-US"/>
              </w:rPr>
              <w:t>i</w:t>
            </w:r>
            <w:r w:rsidRPr="005F158C">
              <w:rPr>
                <w:rFonts w:ascii="Times New Roman" w:hAnsi="Times New Roman"/>
                <w:lang w:val="en-US"/>
              </w:rPr>
              <w:t>da matn, yozuvchi va o‘qituvchi munosabatlari. O‘quvchi va o‘qituvchining didaktik tahlilda ishtirok etishi. O‘quv tahlilida savol va topshiriqlarning ahamiyati.</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Default="00542CD4" w:rsidP="00733BCC">
            <w:pPr>
              <w:autoSpaceDE w:val="0"/>
              <w:autoSpaceDN w:val="0"/>
              <w:adjustRightInd w:val="0"/>
              <w:spacing w:line="360" w:lineRule="auto"/>
              <w:ind w:left="708" w:firstLine="708"/>
              <w:jc w:val="center"/>
              <w:rPr>
                <w:rFonts w:ascii="Times New Roman" w:hAnsi="Times New Roman"/>
                <w:b/>
                <w:bCs/>
                <w:lang w:val="en-US"/>
              </w:rPr>
            </w:pPr>
          </w:p>
          <w:p w:rsidR="00542CD4" w:rsidRPr="005F158C" w:rsidRDefault="00C07A41" w:rsidP="00733BCC">
            <w:pPr>
              <w:autoSpaceDE w:val="0"/>
              <w:autoSpaceDN w:val="0"/>
              <w:adjustRightInd w:val="0"/>
              <w:spacing w:line="360" w:lineRule="auto"/>
              <w:ind w:left="708" w:firstLine="708"/>
              <w:jc w:val="center"/>
              <w:rPr>
                <w:rFonts w:ascii="Times New Roman" w:hAnsi="Times New Roman"/>
                <w:b/>
                <w:bCs/>
                <w:lang w:val="en-US"/>
              </w:rPr>
            </w:pPr>
            <w:r>
              <w:rPr>
                <w:rFonts w:ascii="Times New Roman" w:hAnsi="Times New Roman"/>
                <w:b/>
                <w:bCs/>
                <w:lang w:val="en-US"/>
              </w:rPr>
              <w:t>7</w:t>
            </w:r>
            <w:r w:rsidR="00542CD4" w:rsidRPr="005F158C">
              <w:rPr>
                <w:rFonts w:ascii="Times New Roman" w:hAnsi="Times New Roman"/>
                <w:b/>
                <w:bCs/>
                <w:lang w:val="en-US"/>
              </w:rPr>
              <w:t>. Badiiy tahlilning asosiy tamoyillari</w:t>
            </w:r>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Tahlil tamoyillari tushunchasi va uning mohiyati. Badiiy tahlil tamoyillarini tayin etishning ilmiy-nazariy asoslari. Tahlil turlari va uning tamoyillari munosabati. Badiiy tahlil tamoyillarining tahlil amaliyotidagi o‘rni.</w:t>
            </w:r>
          </w:p>
          <w:p w:rsidR="00542CD4" w:rsidRPr="005F158C" w:rsidRDefault="00C07A41" w:rsidP="00733BCC">
            <w:pPr>
              <w:autoSpaceDE w:val="0"/>
              <w:autoSpaceDN w:val="0"/>
              <w:adjustRightInd w:val="0"/>
              <w:spacing w:line="360" w:lineRule="auto"/>
              <w:ind w:firstLine="708"/>
              <w:jc w:val="center"/>
              <w:rPr>
                <w:rFonts w:ascii="Times New Roman" w:hAnsi="Times New Roman"/>
                <w:b/>
                <w:bCs/>
                <w:lang w:val="en-US"/>
              </w:rPr>
            </w:pPr>
            <w:r>
              <w:rPr>
                <w:rFonts w:ascii="Times New Roman" w:hAnsi="Times New Roman"/>
                <w:b/>
                <w:bCs/>
                <w:lang w:val="en-US"/>
              </w:rPr>
              <w:t>8</w:t>
            </w:r>
            <w:r w:rsidR="00542CD4" w:rsidRPr="005F158C">
              <w:rPr>
                <w:rFonts w:ascii="Times New Roman" w:hAnsi="Times New Roman"/>
                <w:b/>
                <w:bCs/>
                <w:lang w:val="en-US"/>
              </w:rPr>
              <w:t xml:space="preserve">. Badiiy tahlilda </w:t>
            </w:r>
            <w:r w:rsidR="00542CD4">
              <w:rPr>
                <w:rFonts w:ascii="Times New Roman" w:hAnsi="Times New Roman"/>
                <w:b/>
                <w:bCs/>
                <w:lang w:val="en-US"/>
              </w:rPr>
              <w:t>shakl</w:t>
            </w:r>
            <w:r w:rsidR="00542CD4" w:rsidRPr="005F158C">
              <w:rPr>
                <w:rFonts w:ascii="Times New Roman" w:hAnsi="Times New Roman"/>
                <w:b/>
                <w:bCs/>
                <w:lang w:val="en-US"/>
              </w:rPr>
              <w:t xml:space="preserve"> va </w:t>
            </w:r>
            <w:proofErr w:type="gramStart"/>
            <w:r w:rsidR="00542CD4" w:rsidRPr="005F158C">
              <w:rPr>
                <w:rFonts w:ascii="Times New Roman" w:hAnsi="Times New Roman"/>
                <w:b/>
                <w:bCs/>
                <w:lang w:val="en-US"/>
              </w:rPr>
              <w:t>mazmun  kategoriyasi</w:t>
            </w:r>
            <w:proofErr w:type="gramEnd"/>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Pr>
                <w:rFonts w:ascii="Times New Roman" w:hAnsi="Times New Roman"/>
                <w:lang w:val="en-US"/>
              </w:rPr>
              <w:t>Shakl</w:t>
            </w:r>
            <w:r w:rsidRPr="005F158C">
              <w:rPr>
                <w:rFonts w:ascii="Times New Roman" w:hAnsi="Times New Roman"/>
                <w:lang w:val="en-US"/>
              </w:rPr>
              <w:t xml:space="preserve"> tushunchasining falsafiy-estetik mohiyati. Mazmun tushunchasining mantiqiy mohiyati. Tahlil jarayonida </w:t>
            </w:r>
            <w:r>
              <w:rPr>
                <w:rFonts w:ascii="Times New Roman" w:hAnsi="Times New Roman"/>
                <w:lang w:val="en-US"/>
              </w:rPr>
              <w:t>shakl</w:t>
            </w:r>
            <w:r w:rsidRPr="005F158C">
              <w:rPr>
                <w:rFonts w:ascii="Times New Roman" w:hAnsi="Times New Roman"/>
                <w:lang w:val="en-US"/>
              </w:rPr>
              <w:t xml:space="preserve"> va mazmun munosabatining ahamiyati.  </w:t>
            </w:r>
            <w:r>
              <w:rPr>
                <w:rFonts w:ascii="Times New Roman" w:hAnsi="Times New Roman"/>
                <w:lang w:val="en-US"/>
              </w:rPr>
              <w:t>Shakl</w:t>
            </w:r>
            <w:r w:rsidRPr="005F158C">
              <w:rPr>
                <w:rFonts w:ascii="Times New Roman" w:hAnsi="Times New Roman"/>
                <w:lang w:val="en-US"/>
              </w:rPr>
              <w:t xml:space="preserve"> va mazmun munosabati estetik muammo sifatida.</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Pr="005F158C" w:rsidRDefault="00C07A41" w:rsidP="00733BCC">
            <w:pPr>
              <w:autoSpaceDE w:val="0"/>
              <w:autoSpaceDN w:val="0"/>
              <w:adjustRightInd w:val="0"/>
              <w:spacing w:line="360" w:lineRule="auto"/>
              <w:jc w:val="center"/>
              <w:rPr>
                <w:rFonts w:ascii="Times New Roman" w:hAnsi="Times New Roman"/>
                <w:b/>
                <w:bCs/>
                <w:lang w:val="en-US"/>
              </w:rPr>
            </w:pPr>
            <w:r>
              <w:rPr>
                <w:rFonts w:ascii="Times New Roman" w:hAnsi="Times New Roman"/>
                <w:b/>
                <w:bCs/>
                <w:lang w:val="en-US"/>
              </w:rPr>
              <w:t>9</w:t>
            </w:r>
            <w:r w:rsidR="00542CD4" w:rsidRPr="005F158C">
              <w:rPr>
                <w:rFonts w:ascii="Times New Roman" w:hAnsi="Times New Roman"/>
                <w:b/>
                <w:bCs/>
                <w:lang w:val="en-US"/>
              </w:rPr>
              <w:t>. Badiiy matnni tekshirishdagi ilmiy maktablar</w:t>
            </w:r>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lastRenderedPageBreak/>
              <w:t xml:space="preserve">Tahlil tarixi, uning ko‘rinishlari. Tipologik va </w:t>
            </w:r>
            <w:proofErr w:type="gramStart"/>
            <w:r w:rsidRPr="005F158C">
              <w:rPr>
                <w:rFonts w:ascii="Times New Roman" w:hAnsi="Times New Roman"/>
                <w:lang w:val="en-US"/>
              </w:rPr>
              <w:t>qiyosiy  tahlil</w:t>
            </w:r>
            <w:proofErr w:type="gramEnd"/>
            <w:r w:rsidRPr="005F158C">
              <w:rPr>
                <w:rFonts w:ascii="Times New Roman" w:hAnsi="Times New Roman"/>
                <w:lang w:val="en-US"/>
              </w:rPr>
              <w:t xml:space="preserve"> belgilari. Funksional tahlilga xos xususiyatlar. Sotsiologik talqin va formal tahlil. Struktural tahlilga xos jihatlar. Matn interpretatsiyasi va hermenevtika.</w:t>
            </w:r>
          </w:p>
        </w:tc>
      </w:tr>
      <w:tr w:rsidR="00542CD4" w:rsidRPr="00DA5CA3"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bCs/>
                <w:lang w:val="en-US"/>
              </w:rPr>
            </w:pPr>
          </w:p>
        </w:tc>
        <w:tc>
          <w:tcPr>
            <w:tcW w:w="9950" w:type="dxa"/>
          </w:tcPr>
          <w:p w:rsidR="00542CD4" w:rsidRPr="00591D1E" w:rsidRDefault="00C07A41" w:rsidP="00733BCC">
            <w:pPr>
              <w:autoSpaceDE w:val="0"/>
              <w:autoSpaceDN w:val="0"/>
              <w:adjustRightInd w:val="0"/>
              <w:spacing w:line="360" w:lineRule="auto"/>
              <w:jc w:val="center"/>
              <w:rPr>
                <w:rFonts w:ascii="Times New Roman" w:hAnsi="Times New Roman"/>
                <w:b/>
                <w:bCs/>
                <w:lang w:val="uz-Cyrl-UZ"/>
              </w:rPr>
            </w:pPr>
            <w:r>
              <w:rPr>
                <w:rFonts w:ascii="Times New Roman" w:hAnsi="Times New Roman"/>
                <w:b/>
                <w:bCs/>
                <w:lang w:val="en-US"/>
              </w:rPr>
              <w:t>10</w:t>
            </w:r>
            <w:r w:rsidR="00542CD4" w:rsidRPr="00CE187C">
              <w:rPr>
                <w:rFonts w:ascii="Times New Roman" w:hAnsi="Times New Roman"/>
                <w:b/>
                <w:bCs/>
                <w:lang w:val="uz-Cyrl-UZ"/>
              </w:rPr>
              <w:t>. Badiiy tahlilda adabiy turga xos xususiyatlar. Lirik asarlar tahlili</w:t>
            </w:r>
            <w:r w:rsidRPr="00591D1E">
              <w:rPr>
                <w:rFonts w:ascii="Times New Roman" w:hAnsi="Times New Roman"/>
                <w:b/>
                <w:bCs/>
                <w:lang w:val="uz-Cyrl-UZ"/>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bCs/>
                <w:lang w:val="en-US"/>
              </w:rPr>
            </w:pPr>
            <w:r w:rsidRPr="00CE187C">
              <w:rPr>
                <w:rFonts w:ascii="Times New Roman" w:hAnsi="Times New Roman"/>
                <w:lang w:val="uz-Cyrl-UZ"/>
              </w:rPr>
              <w:t xml:space="preserve">Badiiy tahlilda adabiy turga xos xususiyatlar. </w:t>
            </w:r>
            <w:r w:rsidRPr="005F158C">
              <w:rPr>
                <w:rFonts w:ascii="Times New Roman" w:hAnsi="Times New Roman"/>
                <w:lang w:val="en-US"/>
              </w:rPr>
              <w:t>Lirik turdagi asarlarni tahlil qilish yo‘llari. Lirikada so‘z va ifoda. Lirikada xarakter tasviri. Lirik asarlarda hissiylik tasviri.</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Pr="005F158C" w:rsidRDefault="00C07A41" w:rsidP="00733BCC">
            <w:pPr>
              <w:autoSpaceDE w:val="0"/>
              <w:autoSpaceDN w:val="0"/>
              <w:adjustRightInd w:val="0"/>
              <w:spacing w:line="360" w:lineRule="auto"/>
              <w:ind w:left="708" w:firstLine="708"/>
              <w:jc w:val="center"/>
              <w:rPr>
                <w:rFonts w:ascii="Times New Roman" w:hAnsi="Times New Roman"/>
                <w:b/>
                <w:bCs/>
                <w:lang w:val="en-US"/>
              </w:rPr>
            </w:pPr>
            <w:r>
              <w:rPr>
                <w:rFonts w:ascii="Times New Roman" w:hAnsi="Times New Roman"/>
                <w:b/>
                <w:bCs/>
                <w:lang w:val="en-US"/>
              </w:rPr>
              <w:t>11</w:t>
            </w:r>
            <w:r w:rsidR="00542CD4" w:rsidRPr="005F158C">
              <w:rPr>
                <w:rFonts w:ascii="Times New Roman" w:hAnsi="Times New Roman"/>
                <w:b/>
                <w:bCs/>
                <w:lang w:val="en-US"/>
              </w:rPr>
              <w:t xml:space="preserve">. Epik va </w:t>
            </w:r>
            <w:proofErr w:type="gramStart"/>
            <w:r w:rsidR="00542CD4" w:rsidRPr="005F158C">
              <w:rPr>
                <w:rFonts w:ascii="Times New Roman" w:hAnsi="Times New Roman"/>
                <w:b/>
                <w:bCs/>
                <w:lang w:val="en-US"/>
              </w:rPr>
              <w:t>dramatik  asarlar</w:t>
            </w:r>
            <w:proofErr w:type="gramEnd"/>
            <w:r w:rsidR="00542CD4" w:rsidRPr="005F158C">
              <w:rPr>
                <w:rFonts w:ascii="Times New Roman" w:hAnsi="Times New Roman"/>
                <w:b/>
                <w:bCs/>
                <w:lang w:val="en-US"/>
              </w:rPr>
              <w:t xml:space="preserve"> tahlili</w:t>
            </w:r>
            <w:r>
              <w:rPr>
                <w:rFonts w:ascii="Times New Roman" w:hAnsi="Times New Roman"/>
                <w:b/>
                <w:bCs/>
                <w:lang w:val="en-US"/>
              </w:rPr>
              <w:t>.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 xml:space="preserve">Epik asarlarga xos xususiyatlar. Epik asarlar tahlilida tafsilotning o‘rni. Epik asarlarni tahlillashda timsollardan foydalanish imkoniyatlari. Epik asarlarni tahlil qilishda badiiy lavhadan foydalanish. Epik tasvir va badiiy tahlil tadrijidagi yangilanishlar. Dramatik asarlarning asosiy belgilari. Dramatik asarlar teatr va adabiyotga xos xususiyatlarning uyg‘unlashuvi. Dramatik asarlarni tahlillashda so‘zning alohida o‘rnini ko‘zda </w:t>
            </w:r>
            <w:r>
              <w:rPr>
                <w:rFonts w:ascii="Times New Roman" w:hAnsi="Times New Roman"/>
                <w:lang w:val="en-US"/>
              </w:rPr>
              <w:t>tutish</w:t>
            </w:r>
            <w:r w:rsidRPr="005F158C">
              <w:rPr>
                <w:rFonts w:ascii="Times New Roman" w:hAnsi="Times New Roman"/>
                <w:lang w:val="en-US"/>
              </w:rPr>
              <w:t>. Dramatik asarlar tahlilida sahnaviylikni hisobga olish.</w:t>
            </w:r>
          </w:p>
        </w:tc>
      </w:tr>
      <w:tr w:rsidR="00542CD4" w:rsidTr="007C7876">
        <w:tc>
          <w:tcPr>
            <w:tcW w:w="425" w:type="dxa"/>
          </w:tcPr>
          <w:p w:rsidR="00542CD4" w:rsidRPr="004C7E0C" w:rsidRDefault="00542CD4" w:rsidP="004C7E0C">
            <w:pPr>
              <w:autoSpaceDE w:val="0"/>
              <w:autoSpaceDN w:val="0"/>
              <w:adjustRightInd w:val="0"/>
              <w:spacing w:line="360" w:lineRule="auto"/>
              <w:ind w:firstLine="708"/>
              <w:jc w:val="both"/>
              <w:rPr>
                <w:rFonts w:ascii="Times New Roman" w:hAnsi="Times New Roman"/>
                <w:lang w:val="en-US"/>
              </w:rPr>
            </w:pPr>
          </w:p>
        </w:tc>
        <w:tc>
          <w:tcPr>
            <w:tcW w:w="9950" w:type="dxa"/>
          </w:tcPr>
          <w:p w:rsidR="00542CD4" w:rsidRDefault="00542CD4" w:rsidP="00733BCC">
            <w:pPr>
              <w:autoSpaceDE w:val="0"/>
              <w:autoSpaceDN w:val="0"/>
              <w:adjustRightInd w:val="0"/>
              <w:spacing w:line="360" w:lineRule="auto"/>
              <w:rPr>
                <w:rFonts w:ascii="Times New Roman" w:hAnsi="Times New Roman"/>
                <w:b/>
                <w:lang w:val="en-US"/>
              </w:rPr>
            </w:pPr>
          </w:p>
          <w:p w:rsidR="00542CD4" w:rsidRPr="005F158C" w:rsidRDefault="00C07A41" w:rsidP="00733BCC">
            <w:pPr>
              <w:autoSpaceDE w:val="0"/>
              <w:autoSpaceDN w:val="0"/>
              <w:adjustRightInd w:val="0"/>
              <w:spacing w:line="360" w:lineRule="auto"/>
              <w:jc w:val="center"/>
              <w:rPr>
                <w:rFonts w:ascii="Times New Roman" w:hAnsi="Times New Roman"/>
                <w:b/>
                <w:lang w:val="en-US"/>
              </w:rPr>
            </w:pPr>
            <w:r>
              <w:rPr>
                <w:rFonts w:ascii="Times New Roman" w:hAnsi="Times New Roman"/>
                <w:b/>
                <w:lang w:val="en-US"/>
              </w:rPr>
              <w:t>12</w:t>
            </w:r>
            <w:r w:rsidR="00542CD4" w:rsidRPr="005F158C">
              <w:rPr>
                <w:rFonts w:ascii="Times New Roman" w:hAnsi="Times New Roman"/>
                <w:b/>
                <w:lang w:val="en-US"/>
              </w:rPr>
              <w:t>. Badiiy asarning belgilar (semiotik) bo‘yicha tahlili</w:t>
            </w:r>
            <w:r>
              <w:rPr>
                <w:rFonts w:ascii="Times New Roman" w:hAnsi="Times New Roman"/>
                <w:b/>
                <w:lang w:val="en-US"/>
              </w:rPr>
              <w:t>.</w:t>
            </w:r>
            <w:r>
              <w:rPr>
                <w:rFonts w:ascii="Times New Roman" w:hAnsi="Times New Roman"/>
                <w:b/>
                <w:bCs/>
                <w:lang w:val="en-US"/>
              </w:rPr>
              <w:t xml:space="preserve"> (2 soat)</w:t>
            </w:r>
          </w:p>
          <w:p w:rsidR="00542CD4" w:rsidRPr="004C7E0C" w:rsidRDefault="00542CD4" w:rsidP="00733BCC">
            <w:pPr>
              <w:autoSpaceDE w:val="0"/>
              <w:autoSpaceDN w:val="0"/>
              <w:adjustRightInd w:val="0"/>
              <w:spacing w:line="360" w:lineRule="auto"/>
              <w:ind w:firstLine="708"/>
              <w:jc w:val="both"/>
              <w:rPr>
                <w:rFonts w:ascii="Times New Roman" w:hAnsi="Times New Roman"/>
                <w:lang w:val="en-US"/>
              </w:rPr>
            </w:pPr>
            <w:r w:rsidRPr="005F158C">
              <w:rPr>
                <w:rFonts w:ascii="Times New Roman" w:hAnsi="Times New Roman"/>
                <w:lang w:val="en-US"/>
              </w:rPr>
              <w:t>Simvol haqida tushuncha,</w:t>
            </w:r>
            <w:r>
              <w:rPr>
                <w:rFonts w:ascii="Times New Roman" w:hAnsi="Times New Roman"/>
                <w:lang w:val="en-US"/>
              </w:rPr>
              <w:t xml:space="preserve"> </w:t>
            </w:r>
            <w:r w:rsidRPr="005F158C">
              <w:rPr>
                <w:rFonts w:ascii="Times New Roman" w:hAnsi="Times New Roman"/>
                <w:lang w:val="en-US"/>
              </w:rPr>
              <w:t>uning lug‘aviy va istilohiy ma’nolari. Badiiy adabiyotda simvol-ramz tushunchasining mazmun mohiyati. Ramziy obraz t</w:t>
            </w:r>
            <w:r>
              <w:rPr>
                <w:rFonts w:ascii="Times New Roman" w:hAnsi="Times New Roman"/>
                <w:lang w:val="en-US"/>
              </w:rPr>
              <w:t>ushunchasi va uning badiiy funk</w:t>
            </w:r>
            <w:r w:rsidRPr="005F158C">
              <w:rPr>
                <w:rFonts w:ascii="Times New Roman" w:hAnsi="Times New Roman"/>
                <w:lang w:val="en-US"/>
              </w:rPr>
              <w:t xml:space="preserve">sional tuzilishi, Sharq mumtoz va hozirgi zamon o‘zbek she’riyatida ramziy obrazlar. </w:t>
            </w:r>
            <w:r>
              <w:rPr>
                <w:rFonts w:ascii="Times New Roman" w:hAnsi="Times New Roman"/>
                <w:lang w:val="en-US"/>
              </w:rPr>
              <w:t>Xalq</w:t>
            </w:r>
            <w:r w:rsidRPr="005F158C">
              <w:rPr>
                <w:rFonts w:ascii="Times New Roman" w:hAnsi="Times New Roman"/>
                <w:lang w:val="en-US"/>
              </w:rPr>
              <w:t xml:space="preserve"> og‘zaki ijodida ramziy obrazlar dunyosi.</w:t>
            </w:r>
          </w:p>
        </w:tc>
      </w:tr>
      <w:tr w:rsidR="00542CD4" w:rsidRPr="00DA5CA3" w:rsidTr="007C7876">
        <w:tc>
          <w:tcPr>
            <w:tcW w:w="425" w:type="dxa"/>
          </w:tcPr>
          <w:p w:rsidR="00542CD4" w:rsidRPr="004C7E0C" w:rsidRDefault="00542CD4" w:rsidP="004C7E0C">
            <w:pPr>
              <w:spacing w:line="360" w:lineRule="auto"/>
              <w:ind w:firstLine="567"/>
              <w:jc w:val="both"/>
              <w:rPr>
                <w:rFonts w:ascii="Times New Roman" w:hAnsi="Times New Roman"/>
                <w:lang w:val="en-US"/>
              </w:rPr>
            </w:pPr>
          </w:p>
        </w:tc>
        <w:tc>
          <w:tcPr>
            <w:tcW w:w="9950" w:type="dxa"/>
          </w:tcPr>
          <w:p w:rsidR="00542CD4" w:rsidRPr="005F158C" w:rsidRDefault="00C07A41" w:rsidP="00733BCC">
            <w:pPr>
              <w:spacing w:line="360" w:lineRule="auto"/>
              <w:ind w:left="708" w:firstLine="708"/>
              <w:jc w:val="center"/>
              <w:rPr>
                <w:rFonts w:ascii="Times New Roman" w:hAnsi="Times New Roman"/>
                <w:b/>
                <w:bCs/>
                <w:lang w:val="sv-SE"/>
              </w:rPr>
            </w:pPr>
            <w:r>
              <w:rPr>
                <w:rFonts w:ascii="Times New Roman" w:hAnsi="Times New Roman"/>
                <w:b/>
                <w:bCs/>
                <w:lang w:val="sv-SE"/>
              </w:rPr>
              <w:t>13</w:t>
            </w:r>
            <w:r w:rsidR="00542CD4" w:rsidRPr="005F158C">
              <w:rPr>
                <w:rFonts w:ascii="Times New Roman" w:hAnsi="Times New Roman"/>
                <w:b/>
                <w:bCs/>
                <w:lang w:val="sv-SE"/>
              </w:rPr>
              <w:t>. Badiiy asarning struktural tahlili</w:t>
            </w:r>
            <w:r>
              <w:rPr>
                <w:rFonts w:ascii="Times New Roman" w:hAnsi="Times New Roman"/>
                <w:b/>
                <w:bCs/>
                <w:lang w:val="sv-SE"/>
              </w:rPr>
              <w:t xml:space="preserve"> </w:t>
            </w:r>
            <w:r>
              <w:rPr>
                <w:rFonts w:ascii="Times New Roman" w:hAnsi="Times New Roman"/>
                <w:b/>
                <w:bCs/>
                <w:lang w:val="en-US"/>
              </w:rPr>
              <w:t>(2 soat)</w:t>
            </w:r>
          </w:p>
          <w:p w:rsidR="00542CD4" w:rsidRPr="004C7E0C" w:rsidRDefault="00542CD4" w:rsidP="00733BCC">
            <w:pPr>
              <w:spacing w:line="360" w:lineRule="auto"/>
              <w:ind w:firstLine="567"/>
              <w:jc w:val="both"/>
              <w:rPr>
                <w:rFonts w:ascii="Times New Roman" w:hAnsi="Times New Roman"/>
                <w:lang w:val="en-US"/>
              </w:rPr>
            </w:pPr>
            <w:r w:rsidRPr="005F158C">
              <w:rPr>
                <w:rFonts w:ascii="Times New Roman" w:hAnsi="Times New Roman"/>
                <w:lang w:val="en-US"/>
              </w:rPr>
              <w:t xml:space="preserve">Badiiy asarga yangicha yondashish yo‘llari. Qadimgi sharq ilmida matn va badiiy matnga munosabat xillari. Strukturalizm yo‘nalishi va </w:t>
            </w:r>
            <w:r>
              <w:rPr>
                <w:rFonts w:ascii="Times New Roman" w:hAnsi="Times New Roman"/>
                <w:lang w:val="en-US"/>
              </w:rPr>
              <w:t>struktural</w:t>
            </w:r>
            <w:r w:rsidRPr="005F158C">
              <w:rPr>
                <w:rFonts w:ascii="Times New Roman" w:hAnsi="Times New Roman"/>
                <w:lang w:val="en-US"/>
              </w:rPr>
              <w:t xml:space="preserve"> tahlil usuli. Struktural tahlilning paydo bo‘lishi va taraqqiyoti. Adabiyotshunoslikda </w:t>
            </w:r>
            <w:r>
              <w:rPr>
                <w:rFonts w:ascii="Times New Roman" w:hAnsi="Times New Roman"/>
                <w:lang w:val="en-US"/>
              </w:rPr>
              <w:t>struktural</w:t>
            </w:r>
            <w:r w:rsidRPr="005F158C">
              <w:rPr>
                <w:rFonts w:ascii="Times New Roman" w:hAnsi="Times New Roman"/>
                <w:lang w:val="en-US"/>
              </w:rPr>
              <w:t xml:space="preserve"> tahlilning samaradorligi. O‘zbek adabiyotshunosligida struktural tahlilning paydo bo‘lishi.</w:t>
            </w:r>
          </w:p>
        </w:tc>
      </w:tr>
      <w:tr w:rsidR="00542CD4" w:rsidTr="007C7876">
        <w:tc>
          <w:tcPr>
            <w:tcW w:w="425" w:type="dxa"/>
          </w:tcPr>
          <w:p w:rsidR="00542CD4" w:rsidRPr="004C7E0C" w:rsidRDefault="00542CD4" w:rsidP="004C7E0C">
            <w:pPr>
              <w:spacing w:line="360" w:lineRule="auto"/>
              <w:ind w:firstLine="708"/>
              <w:jc w:val="both"/>
              <w:rPr>
                <w:rFonts w:ascii="Times New Roman" w:hAnsi="Times New Roman"/>
                <w:lang w:val="es-ES"/>
              </w:rPr>
            </w:pPr>
          </w:p>
        </w:tc>
        <w:tc>
          <w:tcPr>
            <w:tcW w:w="9950" w:type="dxa"/>
          </w:tcPr>
          <w:p w:rsidR="00542CD4" w:rsidRPr="00C07A41" w:rsidRDefault="00C07A41" w:rsidP="00733BCC">
            <w:pPr>
              <w:shd w:val="clear" w:color="auto" w:fill="FFFFFF"/>
              <w:spacing w:line="360" w:lineRule="auto"/>
              <w:ind w:left="38" w:firstLine="388"/>
              <w:jc w:val="center"/>
              <w:rPr>
                <w:rFonts w:ascii="Times New Roman" w:hAnsi="Times New Roman"/>
                <w:b/>
                <w:bCs/>
                <w:lang w:val="en-US"/>
              </w:rPr>
            </w:pPr>
            <w:r>
              <w:rPr>
                <w:rFonts w:ascii="Times New Roman" w:hAnsi="Times New Roman"/>
                <w:b/>
                <w:bCs/>
                <w:lang w:val="en-US"/>
              </w:rPr>
              <w:t>14</w:t>
            </w:r>
            <w:r w:rsidR="00542CD4" w:rsidRPr="00CE187C">
              <w:rPr>
                <w:rFonts w:ascii="Times New Roman" w:hAnsi="Times New Roman"/>
                <w:b/>
                <w:bCs/>
                <w:lang w:val="uz-Cyrl-UZ"/>
              </w:rPr>
              <w:t>. B</w:t>
            </w:r>
            <w:r w:rsidR="00542CD4" w:rsidRPr="005F158C">
              <w:rPr>
                <w:rFonts w:ascii="Times New Roman" w:hAnsi="Times New Roman"/>
                <w:b/>
                <w:bCs/>
                <w:lang w:val="uz-Cyrl-UZ"/>
              </w:rPr>
              <w:t>adiiy asarning  biografik tahlili</w:t>
            </w:r>
            <w:r>
              <w:rPr>
                <w:rFonts w:ascii="Times New Roman" w:hAnsi="Times New Roman"/>
                <w:b/>
                <w:bCs/>
                <w:lang w:val="en-US"/>
              </w:rPr>
              <w:t xml:space="preserve"> (2 soat)</w:t>
            </w:r>
          </w:p>
          <w:p w:rsidR="00542CD4" w:rsidRPr="004C7E0C" w:rsidRDefault="00542CD4" w:rsidP="00733BCC">
            <w:pPr>
              <w:spacing w:line="360" w:lineRule="auto"/>
              <w:ind w:firstLine="708"/>
              <w:jc w:val="both"/>
              <w:rPr>
                <w:rFonts w:ascii="Times New Roman" w:hAnsi="Times New Roman"/>
                <w:lang w:val="es-ES"/>
              </w:rPr>
            </w:pPr>
            <w:r w:rsidRPr="00CE187C">
              <w:rPr>
                <w:rFonts w:ascii="Times New Roman" w:hAnsi="Times New Roman"/>
                <w:lang w:val="uz-Cyrl-UZ"/>
              </w:rPr>
              <w:t xml:space="preserve">Badiiy asar va matnni tahlil etish yo‘llari taraqqiyoti. </w:t>
            </w:r>
            <w:r w:rsidRPr="005F158C">
              <w:rPr>
                <w:rFonts w:ascii="Times New Roman" w:hAnsi="Times New Roman"/>
                <w:lang w:val="es-ES"/>
              </w:rPr>
              <w:t>Qadimgi sharq adabiyotida badiiy asar va muallif masalasi. Badiiy asar va ijodkor shaxsiyati muamm</w:t>
            </w:r>
            <w:r w:rsidR="001639AC">
              <w:rPr>
                <w:rFonts w:ascii="Times New Roman" w:hAnsi="Times New Roman"/>
                <w:lang w:val="es-ES"/>
              </w:rPr>
              <w:t>osi. Badiiy ijod va ijodkor labo</w:t>
            </w:r>
            <w:r w:rsidRPr="005F158C">
              <w:rPr>
                <w:rFonts w:ascii="Times New Roman" w:hAnsi="Times New Roman"/>
                <w:lang w:val="es-ES"/>
              </w:rPr>
              <w:t xml:space="preserve">ratoriyasi masalasi. </w:t>
            </w:r>
            <w:r w:rsidRPr="005F158C">
              <w:rPr>
                <w:rFonts w:ascii="Times New Roman" w:hAnsi="Times New Roman"/>
                <w:lang w:val="sv-SE"/>
              </w:rPr>
              <w:t xml:space="preserve">Badiiy asarni biografik </w:t>
            </w:r>
            <w:r w:rsidRPr="005F158C">
              <w:rPr>
                <w:rFonts w:ascii="Times New Roman" w:hAnsi="Times New Roman"/>
                <w:lang w:val="sv-SE"/>
              </w:rPr>
              <w:lastRenderedPageBreak/>
              <w:t xml:space="preserve">tahlil etish usuli. </w:t>
            </w:r>
            <w:r w:rsidRPr="005F158C">
              <w:rPr>
                <w:rFonts w:ascii="Times New Roman" w:hAnsi="Times New Roman"/>
                <w:lang w:val="es-ES"/>
              </w:rPr>
              <w:t>Ijod va ijodkor olami masalasi. Badiiy biografik asarlar tahlili. Biografik tahlilning tayanch omillari. Shoir shaxsiyati, muallif. Maishiy hayot. Turmush-tar</w:t>
            </w:r>
            <w:r w:rsidR="00463A0E">
              <w:rPr>
                <w:rFonts w:ascii="Times New Roman" w:hAnsi="Times New Roman"/>
                <w:lang w:val="es-ES"/>
              </w:rPr>
              <w:t>z. Falsafiy qarash. Intim hayot.</w:t>
            </w:r>
          </w:p>
        </w:tc>
      </w:tr>
      <w:tr w:rsidR="00542CD4" w:rsidRPr="00DA5CA3" w:rsidTr="007C7876">
        <w:tc>
          <w:tcPr>
            <w:tcW w:w="425" w:type="dxa"/>
          </w:tcPr>
          <w:p w:rsidR="00542CD4" w:rsidRPr="004C7E0C" w:rsidRDefault="00542CD4" w:rsidP="004C7E0C">
            <w:pPr>
              <w:spacing w:line="360" w:lineRule="auto"/>
              <w:ind w:firstLine="708"/>
              <w:jc w:val="both"/>
              <w:rPr>
                <w:rFonts w:ascii="Times New Roman" w:hAnsi="Times New Roman"/>
                <w:b/>
                <w:bCs/>
                <w:lang w:val="it-IT"/>
              </w:rPr>
            </w:pPr>
          </w:p>
        </w:tc>
        <w:tc>
          <w:tcPr>
            <w:tcW w:w="9950" w:type="dxa"/>
          </w:tcPr>
          <w:p w:rsidR="00542CD4" w:rsidRPr="005F158C" w:rsidRDefault="00C07A41" w:rsidP="00733BCC">
            <w:pPr>
              <w:spacing w:line="360" w:lineRule="auto"/>
              <w:ind w:left="708" w:firstLine="1"/>
              <w:jc w:val="center"/>
              <w:rPr>
                <w:rFonts w:ascii="Times New Roman" w:hAnsi="Times New Roman"/>
                <w:b/>
                <w:bCs/>
                <w:lang w:val="sv-SE"/>
              </w:rPr>
            </w:pPr>
            <w:r>
              <w:rPr>
                <w:rFonts w:ascii="Times New Roman" w:hAnsi="Times New Roman"/>
                <w:b/>
                <w:bCs/>
                <w:lang w:val="sv-SE"/>
              </w:rPr>
              <w:t>15</w:t>
            </w:r>
            <w:r w:rsidR="00542CD4" w:rsidRPr="005F158C">
              <w:rPr>
                <w:rFonts w:ascii="Times New Roman" w:hAnsi="Times New Roman"/>
                <w:b/>
                <w:bCs/>
                <w:lang w:val="sv-SE"/>
              </w:rPr>
              <w:t>. Badiiy asarning ruhiy(psixoanaliz) tahlili</w:t>
            </w:r>
            <w:r>
              <w:rPr>
                <w:rFonts w:ascii="Times New Roman" w:hAnsi="Times New Roman"/>
                <w:b/>
                <w:bCs/>
                <w:lang w:val="sv-SE"/>
              </w:rPr>
              <w:t xml:space="preserve"> </w:t>
            </w:r>
            <w:r>
              <w:rPr>
                <w:rFonts w:ascii="Times New Roman" w:hAnsi="Times New Roman"/>
                <w:b/>
                <w:bCs/>
                <w:lang w:val="en-US"/>
              </w:rPr>
              <w:t>(2 soat)</w:t>
            </w:r>
          </w:p>
          <w:p w:rsidR="00542CD4" w:rsidRPr="004C7E0C" w:rsidRDefault="00542CD4" w:rsidP="00733BCC">
            <w:pPr>
              <w:spacing w:line="360" w:lineRule="auto"/>
              <w:ind w:firstLine="708"/>
              <w:jc w:val="both"/>
              <w:rPr>
                <w:rFonts w:ascii="Times New Roman" w:hAnsi="Times New Roman"/>
                <w:b/>
                <w:bCs/>
                <w:lang w:val="it-IT"/>
              </w:rPr>
            </w:pPr>
            <w:r w:rsidRPr="005F158C">
              <w:rPr>
                <w:rFonts w:ascii="Times New Roman" w:hAnsi="Times New Roman"/>
                <w:lang w:val="sv-SE"/>
              </w:rPr>
              <w:t xml:space="preserve">Badiiy asarni ruhiy tahlil etish usulining paydo bo‘lishi va taraqqiyoti. G‘arb adabiyotshunosligida ruhiy tahlil va psixoanaliz masalasi. Asarni ruhiy tahlil etish tarixi va uning salmoqdorligi. Adabiyotshunoslikda ruhiy tahlil muammosi. O‘zbek adabiyotshunosligida ruhiy tahlil taraqqiyoti. H.Umurovning asarni ruhiy tahlil etish haqidagi tadqiqotlari. </w:t>
            </w:r>
            <w:r w:rsidRPr="005F158C">
              <w:rPr>
                <w:rFonts w:ascii="Times New Roman" w:hAnsi="Times New Roman"/>
                <w:lang w:val="it-IT"/>
              </w:rPr>
              <w:t>Asarni</w:t>
            </w:r>
            <w:r>
              <w:rPr>
                <w:rFonts w:ascii="Times New Roman" w:hAnsi="Times New Roman"/>
                <w:lang w:val="it-IT"/>
              </w:rPr>
              <w:t>ng</w:t>
            </w:r>
            <w:r w:rsidRPr="005F158C">
              <w:rPr>
                <w:rFonts w:ascii="Times New Roman" w:hAnsi="Times New Roman"/>
                <w:lang w:val="it-IT"/>
              </w:rPr>
              <w:t xml:space="preserve"> ruhiy tahlil etish omillari, tamoyillari va ruhiy tahlil formalari. Asarni ruhiy tahliliga oid asosiy epizodlar talqini. Asarda tush epizodi, badiiy nutq ruhiyati, xarakter ruhiyati. </w:t>
            </w:r>
          </w:p>
        </w:tc>
      </w:tr>
      <w:tr w:rsidR="00542CD4" w:rsidRPr="00DA5CA3" w:rsidTr="007C7876">
        <w:tc>
          <w:tcPr>
            <w:tcW w:w="425" w:type="dxa"/>
          </w:tcPr>
          <w:p w:rsidR="00542CD4" w:rsidRPr="00542CD4" w:rsidRDefault="007C7876" w:rsidP="00CE187C">
            <w:pPr>
              <w:autoSpaceDE w:val="0"/>
              <w:autoSpaceDN w:val="0"/>
              <w:adjustRightInd w:val="0"/>
              <w:spacing w:line="360" w:lineRule="auto"/>
              <w:jc w:val="center"/>
              <w:rPr>
                <w:rFonts w:ascii="Times New Roman" w:hAnsi="Times New Roman"/>
                <w:b/>
                <w:lang w:val="it-IT"/>
              </w:rPr>
            </w:pPr>
            <w:r>
              <w:rPr>
                <w:rFonts w:ascii="Times New Roman" w:hAnsi="Times New Roman"/>
                <w:b/>
                <w:lang w:val="it-IT"/>
              </w:rPr>
              <w:t>4</w:t>
            </w:r>
            <w:r w:rsidR="00542CD4">
              <w:rPr>
                <w:rFonts w:ascii="Times New Roman" w:hAnsi="Times New Roman"/>
                <w:b/>
                <w:lang w:val="it-IT"/>
              </w:rPr>
              <w:t>.</w:t>
            </w:r>
          </w:p>
        </w:tc>
        <w:tc>
          <w:tcPr>
            <w:tcW w:w="9950" w:type="dxa"/>
          </w:tcPr>
          <w:p w:rsidR="00542CD4" w:rsidRPr="005F158C" w:rsidRDefault="00AA7F5D" w:rsidP="00733BCC">
            <w:pPr>
              <w:spacing w:line="360" w:lineRule="auto"/>
              <w:ind w:firstLine="708"/>
              <w:jc w:val="center"/>
              <w:rPr>
                <w:rFonts w:ascii="Times New Roman" w:hAnsi="Times New Roman"/>
                <w:b/>
                <w:bCs/>
                <w:lang w:val="uz-Cyrl-UZ"/>
              </w:rPr>
            </w:pPr>
            <w:r>
              <w:rPr>
                <w:rFonts w:ascii="Times New Roman" w:hAnsi="Times New Roman"/>
                <w:b/>
                <w:bCs/>
                <w:lang w:val="sv-SE"/>
              </w:rPr>
              <w:t xml:space="preserve">Amaliy </w:t>
            </w:r>
            <w:r w:rsidR="00542CD4" w:rsidRPr="005F158C">
              <w:rPr>
                <w:rFonts w:ascii="Times New Roman" w:hAnsi="Times New Roman"/>
                <w:b/>
                <w:bCs/>
                <w:lang w:val="uz-Cyrl-UZ"/>
              </w:rPr>
              <w:t xml:space="preserve"> mashg‘ulotlar</w:t>
            </w:r>
            <w:r w:rsidR="00542CD4" w:rsidRPr="005F158C">
              <w:rPr>
                <w:rFonts w:ascii="Times New Roman" w:hAnsi="Times New Roman"/>
                <w:b/>
                <w:bCs/>
                <w:lang w:val="it-IT"/>
              </w:rPr>
              <w:t>i</w:t>
            </w:r>
            <w:r w:rsidR="00542CD4" w:rsidRPr="005F158C">
              <w:rPr>
                <w:rFonts w:ascii="Times New Roman" w:hAnsi="Times New Roman"/>
                <w:b/>
                <w:bCs/>
                <w:lang w:val="uz-Cyrl-UZ"/>
              </w:rPr>
              <w:t>ni tashkil etish bo‘yicha ko‘rsatma va tavsiyalar</w:t>
            </w:r>
          </w:p>
          <w:p w:rsidR="00542CD4" w:rsidRPr="005F158C" w:rsidRDefault="00AA7F5D" w:rsidP="00733BCC">
            <w:pPr>
              <w:spacing w:line="360" w:lineRule="auto"/>
              <w:ind w:firstLine="708"/>
              <w:jc w:val="both"/>
              <w:rPr>
                <w:rFonts w:ascii="Times New Roman" w:hAnsi="Times New Roman"/>
                <w:bCs/>
                <w:lang w:val="uz-Cyrl-UZ"/>
              </w:rPr>
            </w:pPr>
            <w:r>
              <w:rPr>
                <w:rFonts w:ascii="Times New Roman" w:hAnsi="Times New Roman"/>
                <w:bCs/>
                <w:lang w:val="it-IT"/>
              </w:rPr>
              <w:t xml:space="preserve">Amaliy </w:t>
            </w:r>
            <w:r w:rsidR="00542CD4" w:rsidRPr="005F158C">
              <w:rPr>
                <w:rFonts w:ascii="Times New Roman" w:hAnsi="Times New Roman"/>
                <w:bCs/>
                <w:lang w:val="uz-Cyrl-UZ"/>
              </w:rPr>
              <w:t>mashg‘ulotlar</w:t>
            </w:r>
            <w:r w:rsidR="00542CD4" w:rsidRPr="005F158C">
              <w:rPr>
                <w:rFonts w:ascii="Times New Roman" w:hAnsi="Times New Roman"/>
                <w:bCs/>
                <w:lang w:val="it-IT"/>
              </w:rPr>
              <w:t>i</w:t>
            </w:r>
            <w:r w:rsidR="00542CD4" w:rsidRPr="005F158C">
              <w:rPr>
                <w:rFonts w:ascii="Times New Roman" w:hAnsi="Times New Roman"/>
                <w:bCs/>
                <w:lang w:val="uz-Cyrl-UZ"/>
              </w:rPr>
              <w:t xml:space="preserve">da talabalar </w:t>
            </w:r>
            <w:r w:rsidR="00542CD4" w:rsidRPr="005F158C">
              <w:rPr>
                <w:rFonts w:ascii="Times New Roman" w:hAnsi="Times New Roman"/>
                <w:bCs/>
                <w:lang w:val="it-IT"/>
              </w:rPr>
              <w:t>badiiy asar tahlili</w:t>
            </w:r>
            <w:r w:rsidR="00542CD4" w:rsidRPr="005F158C">
              <w:rPr>
                <w:rFonts w:ascii="Times New Roman" w:hAnsi="Times New Roman"/>
                <w:bCs/>
                <w:lang w:val="uz-Cyrl-UZ"/>
              </w:rPr>
              <w:t xml:space="preserve"> haqidagi bilim va ko‘nikmalarini</w:t>
            </w:r>
            <w:r w:rsidR="00542CD4" w:rsidRPr="00AA7F5D">
              <w:rPr>
                <w:rFonts w:ascii="Times New Roman" w:hAnsi="Times New Roman"/>
                <w:bCs/>
                <w:lang w:val="uz-Cyrl-UZ"/>
              </w:rPr>
              <w:t xml:space="preserve"> </w:t>
            </w:r>
            <w:r w:rsidR="00542CD4" w:rsidRPr="005F158C">
              <w:rPr>
                <w:rFonts w:ascii="Times New Roman" w:hAnsi="Times New Roman"/>
                <w:bCs/>
                <w:lang w:val="uz-Cyrl-UZ"/>
              </w:rPr>
              <w:t>misollar tahlili orqali mustahkamlab boradilar.</w:t>
            </w:r>
            <w:r w:rsidR="00542CD4" w:rsidRPr="005F158C">
              <w:rPr>
                <w:rFonts w:ascii="Times New Roman" w:hAnsi="Times New Roman"/>
                <w:bCs/>
                <w:lang w:val="it-IT"/>
              </w:rPr>
              <w:t xml:space="preserve"> M</w:t>
            </w:r>
            <w:r w:rsidR="00542CD4" w:rsidRPr="005F158C">
              <w:rPr>
                <w:rFonts w:ascii="Times New Roman" w:hAnsi="Times New Roman"/>
                <w:bCs/>
                <w:lang w:val="uz-Cyrl-UZ"/>
              </w:rPr>
              <w:t>ashg‘ulotlar mavzularining muayyan rejasi va adabiyotlar ro‘yxati talabalarga taqdim qilinadi. Rejada ko‘rsatilgan masalalarni  darslik yoki o‘quv qo‘llanma  hamda ilmiy adabiyotlarga tayanib o‘rganish tavsiya qilinadi.</w:t>
            </w:r>
          </w:p>
          <w:p w:rsidR="00542CD4" w:rsidRPr="005F158C" w:rsidRDefault="00AA7F5D" w:rsidP="00733BCC">
            <w:pPr>
              <w:spacing w:line="360" w:lineRule="auto"/>
              <w:ind w:firstLine="708"/>
              <w:jc w:val="both"/>
              <w:rPr>
                <w:rFonts w:ascii="Times New Roman" w:hAnsi="Times New Roman"/>
                <w:bCs/>
                <w:lang w:val="en-US"/>
              </w:rPr>
            </w:pPr>
            <w:r>
              <w:rPr>
                <w:rFonts w:ascii="Times New Roman" w:hAnsi="Times New Roman"/>
                <w:bCs/>
                <w:lang w:val="en-US"/>
              </w:rPr>
              <w:t xml:space="preserve">Amaliy </w:t>
            </w:r>
            <w:r w:rsidR="00542CD4" w:rsidRPr="005F158C">
              <w:rPr>
                <w:rFonts w:ascii="Times New Roman" w:hAnsi="Times New Roman"/>
                <w:bCs/>
                <w:lang w:val="uz-Cyrl-UZ"/>
              </w:rPr>
              <w:t xml:space="preserve"> mashg‘ulotlar</w:t>
            </w:r>
            <w:r w:rsidR="00542CD4" w:rsidRPr="005F158C">
              <w:rPr>
                <w:rFonts w:ascii="Times New Roman" w:hAnsi="Times New Roman"/>
                <w:bCs/>
                <w:lang w:val="en-US"/>
              </w:rPr>
              <w:t xml:space="preserve"> uchun </w:t>
            </w:r>
            <w:r w:rsidR="00542CD4" w:rsidRPr="005F158C">
              <w:rPr>
                <w:rFonts w:ascii="Times New Roman" w:hAnsi="Times New Roman"/>
                <w:bCs/>
                <w:lang w:val="uz-Cyrl-UZ"/>
              </w:rPr>
              <w:t>tavsiya etiladigan mavzular</w:t>
            </w:r>
            <w:r w:rsidR="00542CD4" w:rsidRPr="005F158C">
              <w:rPr>
                <w:rFonts w:ascii="Times New Roman" w:hAnsi="Times New Roman"/>
                <w:bCs/>
                <w:lang w:val="en-US"/>
              </w:rPr>
              <w:t xml:space="preserve"> va ularning mazmuni</w:t>
            </w:r>
            <w:r w:rsidR="00542CD4" w:rsidRPr="005F158C">
              <w:rPr>
                <w:rFonts w:ascii="Times New Roman" w:hAnsi="Times New Roman"/>
                <w:bCs/>
                <w:lang w:val="uz-Cyrl-UZ"/>
              </w:rPr>
              <w:t>:</w:t>
            </w:r>
          </w:p>
          <w:p w:rsidR="00542CD4" w:rsidRPr="00CE187C" w:rsidRDefault="00542CD4" w:rsidP="00733BCC">
            <w:pPr>
              <w:autoSpaceDE w:val="0"/>
              <w:autoSpaceDN w:val="0"/>
              <w:adjustRightInd w:val="0"/>
              <w:spacing w:line="360" w:lineRule="auto"/>
              <w:jc w:val="center"/>
              <w:rPr>
                <w:rFonts w:ascii="Times New Roman" w:hAnsi="Times New Roman"/>
                <w:b/>
                <w:lang w:val="en-US"/>
              </w:rPr>
            </w:pPr>
          </w:p>
        </w:tc>
      </w:tr>
      <w:tr w:rsidR="00542CD4" w:rsidRPr="00DA5CA3" w:rsidTr="007C7876">
        <w:tc>
          <w:tcPr>
            <w:tcW w:w="425" w:type="dxa"/>
          </w:tcPr>
          <w:p w:rsidR="00542CD4" w:rsidRPr="004C7E0C" w:rsidRDefault="00542CD4" w:rsidP="004C7E0C">
            <w:pPr>
              <w:spacing w:line="360" w:lineRule="auto"/>
              <w:ind w:firstLine="708"/>
              <w:jc w:val="both"/>
              <w:rPr>
                <w:rFonts w:ascii="Times New Roman" w:hAnsi="Times New Roman"/>
                <w:bCs/>
                <w:lang w:val="en-US"/>
              </w:rPr>
            </w:pPr>
            <w:r>
              <w:rPr>
                <w:rFonts w:ascii="Times New Roman" w:hAnsi="Times New Roman"/>
                <w:bCs/>
                <w:lang w:val="en-US"/>
              </w:rPr>
              <w:t>4</w:t>
            </w:r>
            <w:r w:rsidR="007C7876">
              <w:rPr>
                <w:rFonts w:ascii="Times New Roman" w:hAnsi="Times New Roman"/>
                <w:b/>
                <w:bCs/>
                <w:lang w:val="en-US"/>
              </w:rPr>
              <w:t>5</w:t>
            </w:r>
            <w:r w:rsidRPr="00542CD4">
              <w:rPr>
                <w:rFonts w:ascii="Times New Roman" w:hAnsi="Times New Roman"/>
                <w:b/>
                <w:bCs/>
                <w:lang w:val="en-US"/>
              </w:rPr>
              <w:t>.</w:t>
            </w:r>
          </w:p>
        </w:tc>
        <w:tc>
          <w:tcPr>
            <w:tcW w:w="9950" w:type="dxa"/>
          </w:tcPr>
          <w:p w:rsidR="00542CD4" w:rsidRPr="005F158C" w:rsidRDefault="00C07A41" w:rsidP="00F66DDD">
            <w:pPr>
              <w:spacing w:after="100" w:afterAutospacing="1" w:line="120" w:lineRule="atLeast"/>
              <w:jc w:val="center"/>
              <w:rPr>
                <w:rFonts w:ascii="Times New Roman" w:hAnsi="Times New Roman"/>
                <w:bCs/>
                <w:lang w:val="en-US"/>
              </w:rPr>
            </w:pPr>
            <w:r>
              <w:rPr>
                <w:rFonts w:ascii="Times New Roman" w:hAnsi="Times New Roman"/>
                <w:b/>
                <w:bCs/>
                <w:lang w:val="en-US"/>
              </w:rPr>
              <w:t xml:space="preserve">1. </w:t>
            </w:r>
            <w:r w:rsidR="00542CD4" w:rsidRPr="005F158C">
              <w:rPr>
                <w:rFonts w:ascii="Times New Roman" w:hAnsi="Times New Roman"/>
                <w:b/>
                <w:bCs/>
                <w:lang w:val="en-US"/>
              </w:rPr>
              <w:t>“Badiiy tahlil</w:t>
            </w:r>
            <w:r w:rsidR="00542CD4">
              <w:rPr>
                <w:rFonts w:ascii="Times New Roman" w:hAnsi="Times New Roman"/>
                <w:b/>
                <w:bCs/>
                <w:lang w:val="en-US"/>
              </w:rPr>
              <w:t>ning ilmiy-nazariy</w:t>
            </w:r>
            <w:r w:rsidR="00542CD4" w:rsidRPr="005F158C">
              <w:rPr>
                <w:rFonts w:ascii="Times New Roman" w:hAnsi="Times New Roman"/>
                <w:b/>
                <w:bCs/>
                <w:lang w:val="en-US"/>
              </w:rPr>
              <w:t xml:space="preserve"> asoslari” fanining predmeti hamda tahlili metodlari </w:t>
            </w:r>
            <w:r>
              <w:rPr>
                <w:rFonts w:ascii="Times New Roman" w:hAnsi="Times New Roman"/>
                <w:b/>
                <w:bCs/>
                <w:lang w:val="en-US"/>
              </w:rPr>
              <w:t>(2 soat).</w:t>
            </w:r>
          </w:p>
          <w:p w:rsidR="00542CD4" w:rsidRPr="005F158C" w:rsidRDefault="00542CD4" w:rsidP="00F66DDD">
            <w:pPr>
              <w:pStyle w:val="a4"/>
              <w:suppressAutoHyphens/>
              <w:spacing w:after="100" w:afterAutospacing="1" w:line="120" w:lineRule="atLeast"/>
              <w:jc w:val="both"/>
              <w:rPr>
                <w:rFonts w:ascii="Times New Roman" w:hAnsi="Times New Roman" w:cs="Times New Roman"/>
                <w:b/>
                <w:iCs/>
                <w:sz w:val="28"/>
                <w:szCs w:val="28"/>
              </w:rPr>
            </w:pPr>
            <w:r w:rsidRPr="005F158C">
              <w:rPr>
                <w:rFonts w:ascii="Times New Roman" w:hAnsi="Times New Roman" w:cs="Times New Roman"/>
                <w:sz w:val="28"/>
                <w:szCs w:val="28"/>
              </w:rPr>
              <w:tab/>
              <w:t xml:space="preserve">Tahlil, talqin, hermenevtika, interpretatsya, semiotika, semasiologiya, sharh, ta’vil, tafsir, badiiy tahlil, badiiy tahlil idroki, </w:t>
            </w:r>
            <w:r>
              <w:rPr>
                <w:rFonts w:ascii="Times New Roman" w:hAnsi="Times New Roman" w:cs="Times New Roman"/>
                <w:sz w:val="28"/>
                <w:szCs w:val="28"/>
              </w:rPr>
              <w:t>ma’naviy</w:t>
            </w:r>
            <w:r w:rsidRPr="005F158C">
              <w:rPr>
                <w:rFonts w:ascii="Times New Roman" w:hAnsi="Times New Roman" w:cs="Times New Roman"/>
                <w:sz w:val="28"/>
                <w:szCs w:val="28"/>
              </w:rPr>
              <w:t xml:space="preserve">at va badiiy asar, adabiyotshunoslik va tahlil, tahlil va </w:t>
            </w:r>
            <w:r>
              <w:rPr>
                <w:rFonts w:ascii="Times New Roman" w:hAnsi="Times New Roman" w:cs="Times New Roman"/>
                <w:sz w:val="28"/>
                <w:szCs w:val="28"/>
              </w:rPr>
              <w:t>ma’naviy</w:t>
            </w:r>
            <w:r w:rsidRPr="005F158C">
              <w:rPr>
                <w:rFonts w:ascii="Times New Roman" w:hAnsi="Times New Roman" w:cs="Times New Roman"/>
                <w:sz w:val="28"/>
                <w:szCs w:val="28"/>
              </w:rPr>
              <w:t xml:space="preserve">at, </w:t>
            </w:r>
            <w:r w:rsidRPr="005F158C">
              <w:rPr>
                <w:rFonts w:ascii="Times New Roman" w:hAnsi="Times New Roman" w:cs="Times New Roman"/>
                <w:iCs/>
                <w:sz w:val="28"/>
                <w:szCs w:val="28"/>
              </w:rPr>
              <w:t>tahlil maqsadi, kontekstual tahlil, immanent tahlil, tahlil metodlari</w:t>
            </w:r>
          </w:p>
          <w:p w:rsidR="00542CD4" w:rsidRPr="005F158C" w:rsidRDefault="00C07A41" w:rsidP="00F66DDD">
            <w:pPr>
              <w:pStyle w:val="a4"/>
              <w:suppressAutoHyphens/>
              <w:spacing w:after="100" w:afterAutospacing="1" w:line="120" w:lineRule="atLeast"/>
              <w:ind w:left="1416"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542CD4" w:rsidRPr="005F158C">
              <w:rPr>
                <w:rFonts w:ascii="Times New Roman" w:hAnsi="Times New Roman" w:cs="Times New Roman"/>
                <w:b/>
                <w:sz w:val="28"/>
                <w:szCs w:val="28"/>
              </w:rPr>
              <w:t>Badiiy tahlilda falsafiy va milliy asosning</w:t>
            </w:r>
            <w:r w:rsidR="00542CD4" w:rsidRPr="005F158C">
              <w:rPr>
                <w:rFonts w:ascii="Times New Roman" w:hAnsi="Times New Roman" w:cs="Times New Roman"/>
                <w:b/>
                <w:sz w:val="28"/>
                <w:szCs w:val="28"/>
              </w:rPr>
              <w:tab/>
            </w:r>
            <w:r w:rsidR="00542CD4">
              <w:rPr>
                <w:rFonts w:ascii="Times New Roman" w:hAnsi="Times New Roman" w:cs="Times New Roman"/>
                <w:b/>
                <w:sz w:val="28"/>
                <w:szCs w:val="28"/>
              </w:rPr>
              <w:t xml:space="preserve"> </w:t>
            </w:r>
            <w:r w:rsidR="00542CD4" w:rsidRPr="005F158C">
              <w:rPr>
                <w:rFonts w:ascii="Times New Roman" w:hAnsi="Times New Roman" w:cs="Times New Roman"/>
                <w:b/>
                <w:sz w:val="28"/>
                <w:szCs w:val="28"/>
              </w:rPr>
              <w:t>o‘rni</w:t>
            </w:r>
            <w:r w:rsidR="00542CD4" w:rsidRPr="005F158C">
              <w:rPr>
                <w:rFonts w:ascii="Times New Roman" w:hAnsi="Times New Roman" w:cs="Times New Roman"/>
                <w:b/>
                <w:sz w:val="28"/>
                <w:szCs w:val="28"/>
              </w:rPr>
              <w:tab/>
            </w:r>
            <w:r>
              <w:rPr>
                <w:rFonts w:ascii="Times New Roman" w:hAnsi="Times New Roman" w:cs="Times New Roman"/>
                <w:b/>
                <w:sz w:val="28"/>
                <w:szCs w:val="28"/>
              </w:rPr>
              <w:t xml:space="preserve"> </w:t>
            </w:r>
            <w:r w:rsidRPr="00C07A41">
              <w:rPr>
                <w:rFonts w:ascii="Times New Roman" w:hAnsi="Times New Roman"/>
                <w:b/>
                <w:bCs/>
                <w:sz w:val="28"/>
                <w:szCs w:val="28"/>
              </w:rPr>
              <w:t>(2 soat).</w:t>
            </w:r>
            <w:r w:rsidR="00542CD4" w:rsidRPr="005F158C">
              <w:rPr>
                <w:rFonts w:ascii="Times New Roman" w:hAnsi="Times New Roman" w:cs="Times New Roman"/>
                <w:b/>
                <w:sz w:val="28"/>
                <w:szCs w:val="28"/>
              </w:rPr>
              <w:tab/>
            </w:r>
            <w:r w:rsidR="00542CD4" w:rsidRPr="005F158C">
              <w:rPr>
                <w:rFonts w:ascii="Times New Roman" w:hAnsi="Times New Roman" w:cs="Times New Roman"/>
                <w:b/>
                <w:sz w:val="28"/>
                <w:szCs w:val="28"/>
              </w:rPr>
              <w:tab/>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Dunyoqarash va badiiy ijod, olamni estetik tushunish va tushuntirish, falsafa va dunyoqarash, moddiyunchilik, mimsis, kalom falsafasi, tasavvuf, tajalli.</w:t>
            </w:r>
          </w:p>
          <w:p w:rsidR="00542CD4" w:rsidRPr="005F158C" w:rsidRDefault="00C07A41" w:rsidP="00F66DDD">
            <w:pPr>
              <w:autoSpaceDE w:val="0"/>
              <w:autoSpaceDN w:val="0"/>
              <w:adjustRightInd w:val="0"/>
              <w:spacing w:after="100" w:afterAutospacing="1" w:line="120" w:lineRule="atLeast"/>
              <w:ind w:left="708" w:hanging="566"/>
              <w:jc w:val="center"/>
              <w:rPr>
                <w:rFonts w:ascii="Times New Roman" w:hAnsi="Times New Roman"/>
                <w:b/>
                <w:bCs/>
                <w:lang w:val="en-US"/>
              </w:rPr>
            </w:pPr>
            <w:proofErr w:type="gramStart"/>
            <w:r>
              <w:rPr>
                <w:rFonts w:ascii="Times New Roman" w:hAnsi="Times New Roman"/>
                <w:b/>
                <w:bCs/>
                <w:lang w:val="en-US"/>
              </w:rPr>
              <w:t>3.</w:t>
            </w:r>
            <w:r w:rsidR="00542CD4" w:rsidRPr="005F158C">
              <w:rPr>
                <w:rFonts w:ascii="Times New Roman" w:hAnsi="Times New Roman"/>
                <w:b/>
                <w:bCs/>
                <w:lang w:val="en-US"/>
              </w:rPr>
              <w:t>Asar</w:t>
            </w:r>
            <w:proofErr w:type="gramEnd"/>
            <w:r w:rsidR="00542CD4" w:rsidRPr="005F158C">
              <w:rPr>
                <w:rFonts w:ascii="Times New Roman" w:hAnsi="Times New Roman"/>
                <w:b/>
                <w:bCs/>
                <w:lang w:val="en-US"/>
              </w:rPr>
              <w:t xml:space="preserve"> va matnning badiiy tahlil turlari</w:t>
            </w:r>
            <w:r>
              <w:rPr>
                <w:rFonts w:ascii="Times New Roman" w:hAnsi="Times New Roman"/>
                <w:b/>
                <w:bCs/>
                <w:lang w:val="en-US"/>
              </w:rPr>
              <w:t xml:space="preserve"> (2 soat). </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Badiiy tahlil</w:t>
            </w:r>
            <w:proofErr w:type="gramStart"/>
            <w:r w:rsidRPr="005F158C">
              <w:rPr>
                <w:rFonts w:ascii="Times New Roman" w:hAnsi="Times New Roman"/>
                <w:lang w:val="en-US"/>
              </w:rPr>
              <w:t>,  tahlil</w:t>
            </w:r>
            <w:proofErr w:type="gramEnd"/>
            <w:r w:rsidRPr="005F158C">
              <w:rPr>
                <w:rFonts w:ascii="Times New Roman" w:hAnsi="Times New Roman"/>
                <w:lang w:val="en-US"/>
              </w:rPr>
              <w:t xml:space="preserve"> turlari,  tahlilni turlarga ajratish sabablari,  tahlilning </w:t>
            </w:r>
            <w:r w:rsidRPr="005F158C">
              <w:rPr>
                <w:rFonts w:ascii="Times New Roman" w:hAnsi="Times New Roman"/>
                <w:lang w:val="en-US"/>
              </w:rPr>
              <w:lastRenderedPageBreak/>
              <w:t>yetakchi belgilari,  ilmiy tahlil,  o‘quv tahlili,  talqin va tahlil.</w:t>
            </w:r>
          </w:p>
          <w:p w:rsidR="00542CD4" w:rsidRPr="005F158C" w:rsidRDefault="00C07A41" w:rsidP="00F66DDD">
            <w:pPr>
              <w:autoSpaceDE w:val="0"/>
              <w:autoSpaceDN w:val="0"/>
              <w:adjustRightInd w:val="0"/>
              <w:spacing w:after="100" w:afterAutospacing="1" w:line="120" w:lineRule="atLeast"/>
              <w:ind w:left="708" w:hanging="708"/>
              <w:jc w:val="center"/>
              <w:rPr>
                <w:rFonts w:ascii="Times New Roman" w:hAnsi="Times New Roman"/>
                <w:b/>
                <w:bCs/>
                <w:lang w:val="en-US"/>
              </w:rPr>
            </w:pPr>
            <w:proofErr w:type="gramStart"/>
            <w:r>
              <w:rPr>
                <w:rFonts w:ascii="Times New Roman" w:hAnsi="Times New Roman"/>
                <w:b/>
                <w:bCs/>
                <w:lang w:val="en-US"/>
              </w:rPr>
              <w:t>4.</w:t>
            </w:r>
            <w:r w:rsidR="00542CD4" w:rsidRPr="005F158C">
              <w:rPr>
                <w:rFonts w:ascii="Times New Roman" w:hAnsi="Times New Roman"/>
                <w:b/>
                <w:bCs/>
                <w:lang w:val="en-US"/>
              </w:rPr>
              <w:t>Asarning</w:t>
            </w:r>
            <w:proofErr w:type="gramEnd"/>
            <w:r w:rsidR="00542CD4" w:rsidRPr="005F158C">
              <w:rPr>
                <w:rFonts w:ascii="Times New Roman" w:hAnsi="Times New Roman"/>
                <w:b/>
                <w:bCs/>
                <w:lang w:val="en-US"/>
              </w:rPr>
              <w:t xml:space="preserve">  badiiy  tahlili  bosqichlari</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Tahlil bosqichlari, tasvir bosqichlari, tayyorlanish, tahlil qilish, bayon etish,</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proofErr w:type="gramStart"/>
            <w:r w:rsidRPr="005F158C">
              <w:rPr>
                <w:rFonts w:ascii="Times New Roman" w:hAnsi="Times New Roman"/>
                <w:lang w:val="en-US"/>
              </w:rPr>
              <w:t>ko‘rsatish</w:t>
            </w:r>
            <w:proofErr w:type="gramEnd"/>
            <w:r w:rsidRPr="005F158C">
              <w:rPr>
                <w:rFonts w:ascii="Times New Roman" w:hAnsi="Times New Roman"/>
                <w:lang w:val="en-US"/>
              </w:rPr>
              <w:t>, xulosalash,  aks ettirish, tasvirlash, tadqiq etish.</w:t>
            </w:r>
          </w:p>
          <w:p w:rsidR="00542CD4" w:rsidRPr="004C7E0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Tayanch yo‘nalish, genetik yo‘nalish, tipologik yo‘nalish, funksional yo‘nalish,   falsafiy yo‘nalish, psixologik yo‘nalish, filologik yo‘nalish.</w:t>
            </w:r>
          </w:p>
          <w:p w:rsidR="00542CD4" w:rsidRPr="005F158C" w:rsidRDefault="00C07A41" w:rsidP="00F66DDD">
            <w:pPr>
              <w:autoSpaceDE w:val="0"/>
              <w:autoSpaceDN w:val="0"/>
              <w:adjustRightInd w:val="0"/>
              <w:spacing w:after="100" w:afterAutospacing="1" w:line="120" w:lineRule="atLeast"/>
              <w:ind w:left="1416" w:hanging="707"/>
              <w:jc w:val="center"/>
              <w:rPr>
                <w:rFonts w:ascii="Times New Roman" w:hAnsi="Times New Roman"/>
                <w:b/>
                <w:bCs/>
                <w:lang w:val="en-US"/>
              </w:rPr>
            </w:pPr>
            <w:r>
              <w:rPr>
                <w:rFonts w:ascii="Times New Roman" w:hAnsi="Times New Roman"/>
                <w:b/>
                <w:bCs/>
                <w:lang w:val="en-US"/>
              </w:rPr>
              <w:t xml:space="preserve">5. </w:t>
            </w:r>
            <w:r w:rsidR="00542CD4" w:rsidRPr="005F158C">
              <w:rPr>
                <w:rFonts w:ascii="Times New Roman" w:hAnsi="Times New Roman"/>
                <w:b/>
                <w:bCs/>
                <w:lang w:val="en-US"/>
              </w:rPr>
              <w:t>Badiiy asarning ilmiy tahlili</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Ilmiy tahlil, ilmiy tahlil maqsadi, ilmiy tahlilning vazifalari, yozuvchi, o‘quvchi, matn munosaba</w:t>
            </w:r>
            <w:r>
              <w:rPr>
                <w:rFonts w:ascii="Times New Roman" w:hAnsi="Times New Roman"/>
                <w:lang w:val="en-US"/>
              </w:rPr>
              <w:t>tlari xarakteri, davr va tahlil</w:t>
            </w:r>
            <w:proofErr w:type="gramStart"/>
            <w:r w:rsidRPr="005F158C">
              <w:rPr>
                <w:rFonts w:ascii="Times New Roman" w:hAnsi="Times New Roman"/>
                <w:lang w:val="en-US"/>
              </w:rPr>
              <w:t>,  tahlil</w:t>
            </w:r>
            <w:proofErr w:type="gramEnd"/>
            <w:r w:rsidRPr="005F158C">
              <w:rPr>
                <w:rFonts w:ascii="Times New Roman" w:hAnsi="Times New Roman"/>
                <w:lang w:val="en-US"/>
              </w:rPr>
              <w:t xml:space="preserve"> va milliy mentalitet.</w:t>
            </w:r>
          </w:p>
          <w:p w:rsidR="00542CD4" w:rsidRPr="005F158C" w:rsidRDefault="00C07A41" w:rsidP="00F66DDD">
            <w:pPr>
              <w:autoSpaceDE w:val="0"/>
              <w:autoSpaceDN w:val="0"/>
              <w:adjustRightInd w:val="0"/>
              <w:spacing w:after="100" w:afterAutospacing="1" w:line="120" w:lineRule="atLeast"/>
              <w:ind w:left="708" w:firstLine="708"/>
              <w:jc w:val="center"/>
              <w:rPr>
                <w:rFonts w:ascii="Times New Roman" w:hAnsi="Times New Roman"/>
                <w:b/>
                <w:bCs/>
                <w:lang w:val="en-US"/>
              </w:rPr>
            </w:pPr>
            <w:r>
              <w:rPr>
                <w:rFonts w:ascii="Times New Roman" w:hAnsi="Times New Roman"/>
                <w:b/>
                <w:bCs/>
                <w:lang w:val="en-US"/>
              </w:rPr>
              <w:t xml:space="preserve">6. </w:t>
            </w:r>
            <w:r w:rsidR="00542CD4" w:rsidRPr="005F158C">
              <w:rPr>
                <w:rFonts w:ascii="Times New Roman" w:hAnsi="Times New Roman"/>
                <w:b/>
                <w:bCs/>
                <w:lang w:val="en-US"/>
              </w:rPr>
              <w:t>Badiiy asarning o‘quv tahlili</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 xml:space="preserve">O‘quv tahlil, </w:t>
            </w:r>
            <w:proofErr w:type="gramStart"/>
            <w:r w:rsidRPr="005F158C">
              <w:rPr>
                <w:rFonts w:ascii="Times New Roman" w:hAnsi="Times New Roman"/>
                <w:lang w:val="en-US"/>
              </w:rPr>
              <w:t>tahlilning  yo‘naltirilganlig</w:t>
            </w:r>
            <w:r>
              <w:rPr>
                <w:rFonts w:ascii="Times New Roman" w:hAnsi="Times New Roman"/>
                <w:lang w:val="en-US"/>
              </w:rPr>
              <w:t>i</w:t>
            </w:r>
            <w:proofErr w:type="gramEnd"/>
            <w:r w:rsidRPr="005F158C">
              <w:rPr>
                <w:rFonts w:ascii="Times New Roman" w:hAnsi="Times New Roman"/>
                <w:lang w:val="en-US"/>
              </w:rPr>
              <w:t>, didaktik tahlil qatnashchilari, tahlil qatnashchilarining o‘zaro munosabatlari, o‘quv tahlili-kashfiyot, didaktik tahlilning vaqt, joy va qatnashchilarning tayyorgarlik darajasiga ko‘ra cheklanishlari.</w:t>
            </w:r>
          </w:p>
          <w:p w:rsidR="00542CD4" w:rsidRPr="005F158C" w:rsidRDefault="00C07A41" w:rsidP="00F66DDD">
            <w:pPr>
              <w:autoSpaceDE w:val="0"/>
              <w:autoSpaceDN w:val="0"/>
              <w:adjustRightInd w:val="0"/>
              <w:spacing w:after="100" w:afterAutospacing="1" w:line="120" w:lineRule="atLeast"/>
              <w:ind w:left="708" w:firstLine="708"/>
              <w:jc w:val="center"/>
              <w:rPr>
                <w:rFonts w:ascii="Times New Roman" w:hAnsi="Times New Roman"/>
                <w:b/>
                <w:bCs/>
                <w:lang w:val="en-US"/>
              </w:rPr>
            </w:pPr>
            <w:r>
              <w:rPr>
                <w:rFonts w:ascii="Times New Roman" w:hAnsi="Times New Roman"/>
                <w:b/>
                <w:bCs/>
                <w:lang w:val="en-US"/>
              </w:rPr>
              <w:t xml:space="preserve">7. </w:t>
            </w:r>
            <w:r w:rsidR="00542CD4" w:rsidRPr="005F158C">
              <w:rPr>
                <w:rFonts w:ascii="Times New Roman" w:hAnsi="Times New Roman"/>
                <w:b/>
                <w:bCs/>
                <w:lang w:val="en-US"/>
              </w:rPr>
              <w:t>Badiiy tahlilning asosiy tamoyillari</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bCs/>
                <w:lang w:val="en-US"/>
              </w:rPr>
            </w:pPr>
            <w:r w:rsidRPr="005F158C">
              <w:rPr>
                <w:rFonts w:ascii="Times New Roman" w:hAnsi="Times New Roman"/>
                <w:lang w:val="en-US"/>
              </w:rPr>
              <w:tab/>
              <w:t>Tamoyil, tahlil tamoyillari, tugal tahlilning bo‘lishi mumkin emasligi, har qanday tahlilning shaxsiy mulohazadan iborat ekanligi, badiiy asarning g‘oya ifodalash vositasi emasligi, badiiy asar borliqning nusxasi emasligi, estetik asoslarga tayanish zarurligi</w:t>
            </w:r>
            <w:proofErr w:type="gramStart"/>
            <w:r w:rsidRPr="005F158C">
              <w:rPr>
                <w:rFonts w:ascii="Times New Roman" w:hAnsi="Times New Roman"/>
                <w:lang w:val="en-US"/>
              </w:rPr>
              <w:t>,  tahlil</w:t>
            </w:r>
            <w:proofErr w:type="gramEnd"/>
            <w:r w:rsidRPr="005F158C">
              <w:rPr>
                <w:rFonts w:ascii="Times New Roman" w:hAnsi="Times New Roman"/>
                <w:lang w:val="en-US"/>
              </w:rPr>
              <w:t xml:space="preserve"> va tamoyil.</w:t>
            </w:r>
          </w:p>
          <w:p w:rsidR="00542CD4" w:rsidRPr="005F158C" w:rsidRDefault="00C07A41" w:rsidP="00F66DDD">
            <w:pPr>
              <w:autoSpaceDE w:val="0"/>
              <w:autoSpaceDN w:val="0"/>
              <w:adjustRightInd w:val="0"/>
              <w:spacing w:after="100" w:afterAutospacing="1" w:line="120" w:lineRule="atLeast"/>
              <w:ind w:firstLine="708"/>
              <w:jc w:val="center"/>
              <w:rPr>
                <w:rFonts w:ascii="Times New Roman" w:hAnsi="Times New Roman"/>
                <w:b/>
                <w:bCs/>
                <w:lang w:val="en-US"/>
              </w:rPr>
            </w:pPr>
            <w:r>
              <w:rPr>
                <w:rFonts w:ascii="Times New Roman" w:hAnsi="Times New Roman"/>
                <w:b/>
                <w:bCs/>
                <w:lang w:val="en-US"/>
              </w:rPr>
              <w:t xml:space="preserve">8. </w:t>
            </w:r>
            <w:r w:rsidR="00542CD4" w:rsidRPr="005F158C">
              <w:rPr>
                <w:rFonts w:ascii="Times New Roman" w:hAnsi="Times New Roman"/>
                <w:b/>
                <w:bCs/>
                <w:lang w:val="en-US"/>
              </w:rPr>
              <w:t xml:space="preserve">Badiiy tahlilda </w:t>
            </w:r>
            <w:r w:rsidR="00542CD4">
              <w:rPr>
                <w:rFonts w:ascii="Times New Roman" w:hAnsi="Times New Roman"/>
                <w:b/>
                <w:bCs/>
                <w:lang w:val="en-US"/>
              </w:rPr>
              <w:t>shakl</w:t>
            </w:r>
            <w:r w:rsidR="00542CD4" w:rsidRPr="005F158C">
              <w:rPr>
                <w:rFonts w:ascii="Times New Roman" w:hAnsi="Times New Roman"/>
                <w:b/>
                <w:bCs/>
                <w:lang w:val="en-US"/>
              </w:rPr>
              <w:t xml:space="preserve"> va </w:t>
            </w:r>
            <w:proofErr w:type="gramStart"/>
            <w:r w:rsidR="00542CD4" w:rsidRPr="005F158C">
              <w:rPr>
                <w:rFonts w:ascii="Times New Roman" w:hAnsi="Times New Roman"/>
                <w:b/>
                <w:bCs/>
                <w:lang w:val="en-US"/>
              </w:rPr>
              <w:t>mazmun  kategoriyasi</w:t>
            </w:r>
            <w:proofErr w:type="gramEnd"/>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r>
            <w:r>
              <w:rPr>
                <w:rFonts w:ascii="Times New Roman" w:hAnsi="Times New Roman"/>
                <w:lang w:val="en-US"/>
              </w:rPr>
              <w:t>Shakl</w:t>
            </w:r>
            <w:r w:rsidRPr="005F158C">
              <w:rPr>
                <w:rFonts w:ascii="Times New Roman" w:hAnsi="Times New Roman"/>
                <w:lang w:val="en-US"/>
              </w:rPr>
              <w:t xml:space="preserve">, mazmun, </w:t>
            </w:r>
            <w:r>
              <w:rPr>
                <w:rFonts w:ascii="Times New Roman" w:hAnsi="Times New Roman"/>
                <w:lang w:val="en-US"/>
              </w:rPr>
              <w:t>shakl</w:t>
            </w:r>
            <w:r w:rsidRPr="005F158C">
              <w:rPr>
                <w:rFonts w:ascii="Times New Roman" w:hAnsi="Times New Roman"/>
                <w:lang w:val="en-US"/>
              </w:rPr>
              <w:t xml:space="preserve"> va mazmun tushunchalarining o‘zaro munosabati, badiiy tahlilda mazmunning o‘rni, badiiy tahlilda </w:t>
            </w:r>
            <w:r>
              <w:rPr>
                <w:rFonts w:ascii="Times New Roman" w:hAnsi="Times New Roman"/>
                <w:lang w:val="en-US"/>
              </w:rPr>
              <w:t>shakl</w:t>
            </w:r>
            <w:r w:rsidRPr="005F158C">
              <w:rPr>
                <w:rFonts w:ascii="Times New Roman" w:hAnsi="Times New Roman"/>
                <w:lang w:val="en-US"/>
              </w:rPr>
              <w:t xml:space="preserve"> mavqei, </w:t>
            </w:r>
            <w:r>
              <w:rPr>
                <w:rFonts w:ascii="Times New Roman" w:hAnsi="Times New Roman"/>
                <w:lang w:val="en-US"/>
              </w:rPr>
              <w:t>shakl</w:t>
            </w:r>
            <w:r w:rsidRPr="005F158C">
              <w:rPr>
                <w:rFonts w:ascii="Times New Roman" w:hAnsi="Times New Roman"/>
                <w:lang w:val="en-US"/>
              </w:rPr>
              <w:t xml:space="preserve"> va mazmunning falsafa hamda estetikadagi o‘rni.</w:t>
            </w:r>
          </w:p>
          <w:p w:rsidR="00542CD4" w:rsidRPr="005F158C" w:rsidRDefault="00C07A41" w:rsidP="00F66DDD">
            <w:pPr>
              <w:autoSpaceDE w:val="0"/>
              <w:autoSpaceDN w:val="0"/>
              <w:adjustRightInd w:val="0"/>
              <w:spacing w:after="100" w:afterAutospacing="1" w:line="120" w:lineRule="atLeast"/>
              <w:jc w:val="center"/>
              <w:rPr>
                <w:rFonts w:ascii="Times New Roman" w:hAnsi="Times New Roman"/>
                <w:b/>
                <w:bCs/>
                <w:lang w:val="en-US"/>
              </w:rPr>
            </w:pPr>
            <w:proofErr w:type="gramStart"/>
            <w:r>
              <w:rPr>
                <w:rFonts w:ascii="Times New Roman" w:hAnsi="Times New Roman"/>
                <w:b/>
                <w:bCs/>
                <w:lang w:val="en-US"/>
              </w:rPr>
              <w:t>9.</w:t>
            </w:r>
            <w:r w:rsidR="00542CD4" w:rsidRPr="005F158C">
              <w:rPr>
                <w:rFonts w:ascii="Times New Roman" w:hAnsi="Times New Roman"/>
                <w:b/>
                <w:bCs/>
                <w:lang w:val="en-US"/>
              </w:rPr>
              <w:t>Badiiy</w:t>
            </w:r>
            <w:proofErr w:type="gramEnd"/>
            <w:r w:rsidR="00542CD4" w:rsidRPr="005F158C">
              <w:rPr>
                <w:rFonts w:ascii="Times New Roman" w:hAnsi="Times New Roman"/>
                <w:b/>
                <w:bCs/>
                <w:lang w:val="en-US"/>
              </w:rPr>
              <w:t xml:space="preserve"> matnni tekshirishdagi ilmiy maktablar</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Tipologik tahlil, qiyosiy tahlil, funksional tahlil, sotsiologik tahlil, formal tahlil, struktural tahlil, matn interpretatsiyasi, hermenevtika, tahlil va hermenevtika munosabati.</w:t>
            </w:r>
          </w:p>
          <w:p w:rsidR="00542CD4" w:rsidRPr="005F158C" w:rsidRDefault="00C07A41" w:rsidP="00F66DDD">
            <w:pPr>
              <w:autoSpaceDE w:val="0"/>
              <w:autoSpaceDN w:val="0"/>
              <w:adjustRightInd w:val="0"/>
              <w:spacing w:after="100" w:afterAutospacing="1" w:line="120" w:lineRule="atLeast"/>
              <w:jc w:val="center"/>
              <w:rPr>
                <w:rFonts w:ascii="Times New Roman" w:hAnsi="Times New Roman"/>
                <w:b/>
                <w:bCs/>
                <w:lang w:val="en-US"/>
              </w:rPr>
            </w:pPr>
            <w:r>
              <w:rPr>
                <w:rFonts w:ascii="Times New Roman" w:hAnsi="Times New Roman"/>
                <w:b/>
                <w:bCs/>
                <w:lang w:val="en-US"/>
              </w:rPr>
              <w:t xml:space="preserve">10. </w:t>
            </w:r>
            <w:r w:rsidR="00542CD4" w:rsidRPr="005F158C">
              <w:rPr>
                <w:rFonts w:ascii="Times New Roman" w:hAnsi="Times New Roman"/>
                <w:b/>
                <w:bCs/>
                <w:lang w:val="en-US"/>
              </w:rPr>
              <w:t>Badiiy tahlilda adabiy turga xos xususiyatlar. Lirik asarlar tahlili</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jc w:val="both"/>
              <w:rPr>
                <w:rFonts w:ascii="Times New Roman" w:hAnsi="Times New Roman"/>
                <w:lang w:val="en-US"/>
              </w:rPr>
            </w:pPr>
            <w:r w:rsidRPr="005F158C">
              <w:rPr>
                <w:rFonts w:ascii="Times New Roman" w:hAnsi="Times New Roman"/>
                <w:lang w:val="en-US"/>
              </w:rPr>
              <w:tab/>
              <w:t xml:space="preserve">Lirik qahramon, lirik xarakter, lirik ifoda, lirik </w:t>
            </w:r>
            <w:r w:rsidR="00860B89">
              <w:rPr>
                <w:rFonts w:ascii="Times New Roman" w:hAnsi="Times New Roman"/>
                <w:lang w:val="en-US"/>
              </w:rPr>
              <w:t>so‘z, lirik janrlar, g‘azal, mux</w:t>
            </w:r>
            <w:r w:rsidRPr="005F158C">
              <w:rPr>
                <w:rFonts w:ascii="Times New Roman" w:hAnsi="Times New Roman"/>
                <w:lang w:val="en-US"/>
              </w:rPr>
              <w:t>ammas, ruboiy, tuyu</w:t>
            </w:r>
            <w:r>
              <w:rPr>
                <w:rFonts w:ascii="Times New Roman" w:hAnsi="Times New Roman"/>
                <w:lang w:val="en-US"/>
              </w:rPr>
              <w:t>q</w:t>
            </w:r>
            <w:r w:rsidRPr="005F158C">
              <w:rPr>
                <w:rFonts w:ascii="Times New Roman" w:hAnsi="Times New Roman"/>
                <w:lang w:val="en-US"/>
              </w:rPr>
              <w:t xml:space="preserve">, musaddas, modern lirika, </w:t>
            </w:r>
            <w:r>
              <w:rPr>
                <w:rFonts w:ascii="Times New Roman" w:hAnsi="Times New Roman"/>
                <w:lang w:val="en-US"/>
              </w:rPr>
              <w:t>xalq</w:t>
            </w:r>
            <w:r w:rsidRPr="005F158C">
              <w:rPr>
                <w:rFonts w:ascii="Times New Roman" w:hAnsi="Times New Roman"/>
                <w:lang w:val="en-US"/>
              </w:rPr>
              <w:t xml:space="preserve"> lirikasi, adabiy tur, lirik asar tahlili, ichkinlik, tuyg‘uni tasvirlash, sub'ektivlik, epik asar tahlili, tafsilot, inson </w:t>
            </w:r>
            <w:r w:rsidRPr="005F158C">
              <w:rPr>
                <w:rFonts w:ascii="Times New Roman" w:hAnsi="Times New Roman"/>
                <w:lang w:val="en-US"/>
              </w:rPr>
              <w:lastRenderedPageBreak/>
              <w:t>tabiati va vo</w:t>
            </w:r>
            <w:r>
              <w:rPr>
                <w:rFonts w:ascii="Times New Roman" w:hAnsi="Times New Roman"/>
                <w:lang w:val="en-US"/>
              </w:rPr>
              <w:t>q</w:t>
            </w:r>
            <w:r w:rsidRPr="005F158C">
              <w:rPr>
                <w:rFonts w:ascii="Times New Roman" w:hAnsi="Times New Roman"/>
                <w:lang w:val="en-US"/>
              </w:rPr>
              <w:t>elik tasviri, dramatik asar tahlili, drama nazariyasi.</w:t>
            </w:r>
          </w:p>
          <w:p w:rsidR="00542CD4" w:rsidRPr="005F158C" w:rsidRDefault="00C07A41" w:rsidP="00F66DDD">
            <w:pPr>
              <w:autoSpaceDE w:val="0"/>
              <w:autoSpaceDN w:val="0"/>
              <w:adjustRightInd w:val="0"/>
              <w:spacing w:after="100" w:afterAutospacing="1" w:line="120" w:lineRule="atLeast"/>
              <w:ind w:left="708" w:firstLine="708"/>
              <w:jc w:val="center"/>
              <w:rPr>
                <w:rFonts w:ascii="Times New Roman" w:hAnsi="Times New Roman"/>
                <w:b/>
                <w:bCs/>
                <w:lang w:val="en-US"/>
              </w:rPr>
            </w:pPr>
            <w:r>
              <w:rPr>
                <w:rFonts w:ascii="Times New Roman" w:hAnsi="Times New Roman"/>
                <w:b/>
                <w:bCs/>
                <w:lang w:val="en-US"/>
              </w:rPr>
              <w:t xml:space="preserve">11. </w:t>
            </w:r>
            <w:r w:rsidR="00542CD4" w:rsidRPr="005F158C">
              <w:rPr>
                <w:rFonts w:ascii="Times New Roman" w:hAnsi="Times New Roman"/>
                <w:b/>
                <w:bCs/>
                <w:lang w:val="en-US"/>
              </w:rPr>
              <w:t xml:space="preserve">Epik va </w:t>
            </w:r>
            <w:proofErr w:type="gramStart"/>
            <w:r w:rsidR="00542CD4" w:rsidRPr="005F158C">
              <w:rPr>
                <w:rFonts w:ascii="Times New Roman" w:hAnsi="Times New Roman"/>
                <w:b/>
                <w:bCs/>
                <w:lang w:val="en-US"/>
              </w:rPr>
              <w:t>dramatik  asarlar</w:t>
            </w:r>
            <w:proofErr w:type="gramEnd"/>
            <w:r w:rsidR="00542CD4" w:rsidRPr="005F158C">
              <w:rPr>
                <w:rFonts w:ascii="Times New Roman" w:hAnsi="Times New Roman"/>
                <w:b/>
                <w:bCs/>
                <w:lang w:val="en-US"/>
              </w:rPr>
              <w:t xml:space="preserve"> tahlili</w:t>
            </w:r>
            <w:r>
              <w:rPr>
                <w:rFonts w:ascii="Times New Roman" w:hAnsi="Times New Roman"/>
                <w:b/>
                <w:bCs/>
                <w:lang w:val="en-US"/>
              </w:rPr>
              <w:t xml:space="preserve"> (2 soat).</w:t>
            </w:r>
          </w:p>
          <w:p w:rsidR="00542CD4" w:rsidRPr="005F158C" w:rsidRDefault="00542CD4" w:rsidP="00F66DDD">
            <w:pPr>
              <w:autoSpaceDE w:val="0"/>
              <w:autoSpaceDN w:val="0"/>
              <w:adjustRightInd w:val="0"/>
              <w:spacing w:after="100" w:afterAutospacing="1" w:line="120" w:lineRule="atLeast"/>
              <w:ind w:firstLine="708"/>
              <w:jc w:val="both"/>
              <w:rPr>
                <w:rFonts w:ascii="Times New Roman" w:hAnsi="Times New Roman"/>
                <w:lang w:val="en-US"/>
              </w:rPr>
            </w:pPr>
            <w:r w:rsidRPr="005F158C">
              <w:rPr>
                <w:rFonts w:ascii="Times New Roman" w:hAnsi="Times New Roman"/>
                <w:lang w:val="en-US"/>
              </w:rPr>
              <w:t xml:space="preserve">Epik ko‘lam, tafsilot, tafsilot va inson xarakteri munosabati, timsollarni guruhlashtirish, timsolli tahlil, badiiy </w:t>
            </w:r>
            <w:r>
              <w:rPr>
                <w:rFonts w:ascii="Times New Roman" w:hAnsi="Times New Roman"/>
                <w:lang w:val="en-US"/>
              </w:rPr>
              <w:t>lavha</w:t>
            </w:r>
            <w:r w:rsidRPr="005F158C">
              <w:rPr>
                <w:rFonts w:ascii="Times New Roman" w:hAnsi="Times New Roman"/>
                <w:lang w:val="en-US"/>
              </w:rPr>
              <w:t xml:space="preserve"> - epizod, tahlilda </w:t>
            </w:r>
            <w:r>
              <w:rPr>
                <w:rFonts w:ascii="Times New Roman" w:hAnsi="Times New Roman"/>
                <w:lang w:val="en-US"/>
              </w:rPr>
              <w:t>lavha</w:t>
            </w:r>
            <w:r w:rsidRPr="005F158C">
              <w:rPr>
                <w:rFonts w:ascii="Times New Roman" w:hAnsi="Times New Roman"/>
                <w:lang w:val="en-US"/>
              </w:rPr>
              <w:t>dan foydalanish o‘rni</w:t>
            </w:r>
            <w:r>
              <w:rPr>
                <w:rFonts w:ascii="Times New Roman" w:hAnsi="Times New Roman"/>
                <w:lang w:val="en-US"/>
              </w:rPr>
              <w:t>,</w:t>
            </w:r>
            <w:r w:rsidRPr="005F158C">
              <w:rPr>
                <w:rFonts w:ascii="Times New Roman" w:hAnsi="Times New Roman"/>
                <w:lang w:val="en-US"/>
              </w:rPr>
              <w:t xml:space="preserve"> drama va harakat, adabiyot va teatr munosabati, </w:t>
            </w:r>
            <w:r>
              <w:rPr>
                <w:rFonts w:ascii="Times New Roman" w:hAnsi="Times New Roman"/>
                <w:lang w:val="en-US"/>
              </w:rPr>
              <w:t>sahna</w:t>
            </w:r>
            <w:r w:rsidRPr="005F158C">
              <w:rPr>
                <w:rFonts w:ascii="Times New Roman" w:hAnsi="Times New Roman"/>
                <w:lang w:val="en-US"/>
              </w:rPr>
              <w:t xml:space="preserve">viy so‘z, </w:t>
            </w:r>
            <w:r>
              <w:rPr>
                <w:rFonts w:ascii="Times New Roman" w:hAnsi="Times New Roman"/>
                <w:lang w:val="en-US"/>
              </w:rPr>
              <w:t>sahna</w:t>
            </w:r>
            <w:r w:rsidRPr="005F158C">
              <w:rPr>
                <w:rFonts w:ascii="Times New Roman" w:hAnsi="Times New Roman"/>
                <w:lang w:val="en-US"/>
              </w:rPr>
              <w:t xml:space="preserve">bop holat, drama va dramatizm, dramada muallif ishtiroki, drama nazariyasi, </w:t>
            </w:r>
            <w:r>
              <w:rPr>
                <w:rFonts w:ascii="Times New Roman" w:hAnsi="Times New Roman"/>
                <w:lang w:val="en-US"/>
              </w:rPr>
              <w:t>sahna</w:t>
            </w:r>
            <w:r w:rsidRPr="005F158C">
              <w:rPr>
                <w:rFonts w:ascii="Times New Roman" w:hAnsi="Times New Roman"/>
                <w:lang w:val="en-US"/>
              </w:rPr>
              <w:t>viy bilimdonlikning drama</w:t>
            </w:r>
            <w:r>
              <w:rPr>
                <w:rFonts w:ascii="Times New Roman" w:hAnsi="Times New Roman"/>
                <w:lang w:val="en-US"/>
              </w:rPr>
              <w:t xml:space="preserve"> </w:t>
            </w:r>
            <w:r w:rsidRPr="005F158C">
              <w:rPr>
                <w:rFonts w:ascii="Times New Roman" w:hAnsi="Times New Roman"/>
                <w:lang w:val="en-US"/>
              </w:rPr>
              <w:t>tahlilida zarurligi.</w:t>
            </w:r>
          </w:p>
          <w:p w:rsidR="00542CD4" w:rsidRPr="005F158C" w:rsidRDefault="00C07A41" w:rsidP="00F66DDD">
            <w:pPr>
              <w:autoSpaceDE w:val="0"/>
              <w:autoSpaceDN w:val="0"/>
              <w:adjustRightInd w:val="0"/>
              <w:spacing w:after="100" w:afterAutospacing="1" w:line="120" w:lineRule="atLeast"/>
              <w:jc w:val="center"/>
              <w:rPr>
                <w:rFonts w:ascii="Times New Roman" w:hAnsi="Times New Roman"/>
                <w:b/>
                <w:lang w:val="en-US"/>
              </w:rPr>
            </w:pPr>
            <w:r>
              <w:rPr>
                <w:rFonts w:ascii="Times New Roman" w:hAnsi="Times New Roman"/>
                <w:b/>
                <w:lang w:val="en-US"/>
              </w:rPr>
              <w:t xml:space="preserve">12. </w:t>
            </w:r>
            <w:r w:rsidR="00542CD4" w:rsidRPr="005F158C">
              <w:rPr>
                <w:rFonts w:ascii="Times New Roman" w:hAnsi="Times New Roman"/>
                <w:b/>
                <w:lang w:val="en-US"/>
              </w:rPr>
              <w:t>Badiiy asarning belgilar (semiotik) bo‘yicha tahlili</w:t>
            </w:r>
            <w:r>
              <w:rPr>
                <w:rFonts w:ascii="Times New Roman" w:hAnsi="Times New Roman"/>
                <w:b/>
                <w:lang w:val="en-US"/>
              </w:rPr>
              <w:t xml:space="preserve"> </w:t>
            </w:r>
            <w:r>
              <w:rPr>
                <w:rFonts w:ascii="Times New Roman" w:hAnsi="Times New Roman"/>
                <w:b/>
                <w:bCs/>
                <w:lang w:val="en-US"/>
              </w:rPr>
              <w:t>(2 soat).</w:t>
            </w:r>
          </w:p>
          <w:p w:rsidR="00542CD4" w:rsidRPr="005F158C" w:rsidRDefault="00542CD4" w:rsidP="00F66DDD">
            <w:pPr>
              <w:spacing w:after="100" w:afterAutospacing="1" w:line="120" w:lineRule="atLeast"/>
              <w:ind w:firstLine="708"/>
              <w:jc w:val="both"/>
              <w:rPr>
                <w:rFonts w:ascii="Times New Roman" w:hAnsi="Times New Roman"/>
                <w:lang w:val="en-US"/>
              </w:rPr>
            </w:pPr>
            <w:r w:rsidRPr="005F158C">
              <w:rPr>
                <w:rFonts w:ascii="Times New Roman" w:hAnsi="Times New Roman"/>
                <w:lang w:val="en-US"/>
              </w:rPr>
              <w:t>Simvol, ramz, ramziylik, semiotika, an’anaviy obraz, poetik simvol, belgi ma’nolari, simvol-obraz, simvollashtirish, simvol - ifoda.</w:t>
            </w:r>
          </w:p>
          <w:p w:rsidR="00542CD4" w:rsidRPr="005F158C" w:rsidRDefault="00C07A41" w:rsidP="00F66DDD">
            <w:pPr>
              <w:spacing w:after="100" w:afterAutospacing="1" w:line="120" w:lineRule="atLeast"/>
              <w:ind w:left="708" w:firstLine="708"/>
              <w:jc w:val="center"/>
              <w:rPr>
                <w:rFonts w:ascii="Times New Roman" w:hAnsi="Times New Roman"/>
                <w:b/>
                <w:bCs/>
                <w:lang w:val="sv-SE"/>
              </w:rPr>
            </w:pPr>
            <w:r>
              <w:rPr>
                <w:rFonts w:ascii="Times New Roman" w:hAnsi="Times New Roman"/>
                <w:b/>
                <w:bCs/>
                <w:lang w:val="sv-SE"/>
              </w:rPr>
              <w:t xml:space="preserve">13. </w:t>
            </w:r>
            <w:r w:rsidR="00542CD4" w:rsidRPr="005F158C">
              <w:rPr>
                <w:rFonts w:ascii="Times New Roman" w:hAnsi="Times New Roman"/>
                <w:b/>
                <w:bCs/>
                <w:lang w:val="sv-SE"/>
              </w:rPr>
              <w:t>Badiiy asarning struktural tahlili</w:t>
            </w:r>
            <w:r w:rsidR="009E62DF">
              <w:rPr>
                <w:rFonts w:ascii="Times New Roman" w:hAnsi="Times New Roman"/>
                <w:b/>
                <w:bCs/>
                <w:lang w:val="sv-SE"/>
              </w:rPr>
              <w:t xml:space="preserve"> </w:t>
            </w:r>
            <w:r w:rsidR="009E62DF">
              <w:rPr>
                <w:rFonts w:ascii="Times New Roman" w:hAnsi="Times New Roman"/>
                <w:b/>
                <w:bCs/>
                <w:lang w:val="en-US"/>
              </w:rPr>
              <w:t>(2 soat).</w:t>
            </w:r>
          </w:p>
          <w:p w:rsidR="00542CD4" w:rsidRPr="005F158C" w:rsidRDefault="00542CD4" w:rsidP="00F66DDD">
            <w:pPr>
              <w:spacing w:after="100" w:afterAutospacing="1" w:line="120" w:lineRule="atLeast"/>
              <w:ind w:firstLine="708"/>
              <w:jc w:val="both"/>
              <w:rPr>
                <w:rFonts w:ascii="Times New Roman" w:hAnsi="Times New Roman"/>
                <w:lang w:val="en-US"/>
              </w:rPr>
            </w:pPr>
            <w:r w:rsidRPr="005F158C">
              <w:rPr>
                <w:rFonts w:ascii="Times New Roman" w:hAnsi="Times New Roman"/>
                <w:lang w:val="en-US"/>
              </w:rPr>
              <w:t>Germenevtika, sinergetika, interpretatsiya, aksiologiya, analiz va sintez, talqin, tahlil, baholash, tafsir, semantika, struktura, strukturalizm, matn, badiiy matn.</w:t>
            </w:r>
          </w:p>
          <w:p w:rsidR="00542CD4" w:rsidRPr="005F158C" w:rsidRDefault="009E62DF" w:rsidP="00F66DDD">
            <w:pPr>
              <w:shd w:val="clear" w:color="auto" w:fill="FFFFFF"/>
              <w:spacing w:after="100" w:afterAutospacing="1" w:line="120" w:lineRule="atLeast"/>
              <w:ind w:left="38" w:firstLine="388"/>
              <w:jc w:val="center"/>
              <w:rPr>
                <w:rFonts w:ascii="Times New Roman" w:hAnsi="Times New Roman"/>
                <w:b/>
                <w:bCs/>
                <w:lang w:val="uz-Cyrl-UZ"/>
              </w:rPr>
            </w:pPr>
            <w:r>
              <w:rPr>
                <w:rFonts w:ascii="Times New Roman" w:hAnsi="Times New Roman"/>
                <w:b/>
                <w:bCs/>
                <w:lang w:val="en-US"/>
              </w:rPr>
              <w:t xml:space="preserve">14. </w:t>
            </w:r>
            <w:r w:rsidR="00542CD4" w:rsidRPr="005F158C">
              <w:rPr>
                <w:rFonts w:ascii="Times New Roman" w:hAnsi="Times New Roman"/>
                <w:b/>
                <w:bCs/>
                <w:lang w:val="en-US"/>
              </w:rPr>
              <w:t>B</w:t>
            </w:r>
            <w:r w:rsidR="00542CD4" w:rsidRPr="005F158C">
              <w:rPr>
                <w:rFonts w:ascii="Times New Roman" w:hAnsi="Times New Roman"/>
                <w:b/>
                <w:bCs/>
                <w:lang w:val="uz-Cyrl-UZ"/>
              </w:rPr>
              <w:t xml:space="preserve">adiiy </w:t>
            </w:r>
            <w:proofErr w:type="gramStart"/>
            <w:r w:rsidR="00542CD4" w:rsidRPr="005F158C">
              <w:rPr>
                <w:rFonts w:ascii="Times New Roman" w:hAnsi="Times New Roman"/>
                <w:b/>
                <w:bCs/>
                <w:lang w:val="uz-Cyrl-UZ"/>
              </w:rPr>
              <w:t>asarning  biografik</w:t>
            </w:r>
            <w:proofErr w:type="gramEnd"/>
            <w:r w:rsidR="00542CD4" w:rsidRPr="005F158C">
              <w:rPr>
                <w:rFonts w:ascii="Times New Roman" w:hAnsi="Times New Roman"/>
                <w:b/>
                <w:bCs/>
                <w:lang w:val="uz-Cyrl-UZ"/>
              </w:rPr>
              <w:t xml:space="preserve"> tahlili</w:t>
            </w:r>
            <w:r>
              <w:rPr>
                <w:rFonts w:ascii="Times New Roman" w:hAnsi="Times New Roman"/>
                <w:b/>
                <w:bCs/>
                <w:lang w:val="en-US"/>
              </w:rPr>
              <w:t xml:space="preserve"> (2 soat).</w:t>
            </w:r>
          </w:p>
          <w:p w:rsidR="00542CD4" w:rsidRPr="005F158C" w:rsidRDefault="00542CD4" w:rsidP="00F66DDD">
            <w:pPr>
              <w:spacing w:after="100" w:afterAutospacing="1" w:line="120" w:lineRule="atLeast"/>
              <w:ind w:left="360"/>
              <w:jc w:val="both"/>
              <w:rPr>
                <w:rFonts w:ascii="Times New Roman" w:hAnsi="Times New Roman"/>
                <w:lang w:val="en-US"/>
              </w:rPr>
            </w:pPr>
            <w:r w:rsidRPr="005F158C">
              <w:rPr>
                <w:rFonts w:ascii="Times New Roman" w:hAnsi="Times New Roman"/>
                <w:lang w:val="en-US"/>
              </w:rPr>
              <w:tab/>
              <w:t>Badiiy asar. Matn tahlili. Biografik tahlil. Shoir shaxsiyati. Ijodkor laboratoriyasi. Muallif va badiiy asar. Ijod va ijodkor dunyosi. Biografiya. Avtobiografiya.</w:t>
            </w:r>
            <w:r w:rsidR="00C07A41">
              <w:rPr>
                <w:rFonts w:ascii="Times New Roman" w:hAnsi="Times New Roman"/>
                <w:lang w:val="en-US"/>
              </w:rPr>
              <w:t xml:space="preserve"> </w:t>
            </w:r>
            <w:r w:rsidRPr="005F158C">
              <w:rPr>
                <w:rFonts w:ascii="Times New Roman" w:hAnsi="Times New Roman"/>
                <w:lang w:val="en-US"/>
              </w:rPr>
              <w:t>Hasbu-hol. Biografik asarlar. Ijodkor hayoti. Badiiy qahramon va ijodkor. Muhit va ijod. Davr va ijodkor. Hayot va adabiyot. Maishiy hayot. Ijtimoiy kelib chiqish. Ruhiyat. Falsafiy qarash. Intim hayot.</w:t>
            </w:r>
          </w:p>
          <w:p w:rsidR="00542CD4" w:rsidRPr="005F158C" w:rsidRDefault="009E62DF" w:rsidP="00F66DDD">
            <w:pPr>
              <w:spacing w:after="100" w:afterAutospacing="1" w:line="120" w:lineRule="atLeast"/>
              <w:ind w:left="708" w:firstLine="1"/>
              <w:jc w:val="center"/>
              <w:rPr>
                <w:rFonts w:ascii="Times New Roman" w:hAnsi="Times New Roman"/>
                <w:b/>
                <w:bCs/>
                <w:lang w:val="sv-SE"/>
              </w:rPr>
            </w:pPr>
            <w:r>
              <w:rPr>
                <w:rFonts w:ascii="Times New Roman" w:hAnsi="Times New Roman"/>
                <w:b/>
                <w:bCs/>
                <w:lang w:val="sv-SE"/>
              </w:rPr>
              <w:t xml:space="preserve">15. </w:t>
            </w:r>
            <w:r w:rsidR="00542CD4" w:rsidRPr="005F158C">
              <w:rPr>
                <w:rFonts w:ascii="Times New Roman" w:hAnsi="Times New Roman"/>
                <w:b/>
                <w:bCs/>
                <w:lang w:val="sv-SE"/>
              </w:rPr>
              <w:t>Badiiy asarning ruhiy(psixoanaliz) tahlili</w:t>
            </w:r>
            <w:r>
              <w:rPr>
                <w:rFonts w:ascii="Times New Roman" w:hAnsi="Times New Roman"/>
                <w:b/>
                <w:bCs/>
                <w:lang w:val="sv-SE"/>
              </w:rPr>
              <w:t xml:space="preserve"> </w:t>
            </w:r>
            <w:r>
              <w:rPr>
                <w:rFonts w:ascii="Times New Roman" w:hAnsi="Times New Roman"/>
                <w:b/>
                <w:bCs/>
                <w:lang w:val="en-US"/>
              </w:rPr>
              <w:t>(2 soat).</w:t>
            </w:r>
          </w:p>
          <w:p w:rsidR="00542CD4" w:rsidRPr="005F158C" w:rsidRDefault="00542CD4" w:rsidP="00F66DDD">
            <w:pPr>
              <w:spacing w:after="100" w:afterAutospacing="1" w:line="120" w:lineRule="atLeast"/>
              <w:ind w:firstLine="708"/>
              <w:jc w:val="both"/>
              <w:rPr>
                <w:rFonts w:ascii="Times New Roman" w:hAnsi="Times New Roman"/>
                <w:b/>
                <w:bCs/>
                <w:lang w:val="sv-SE"/>
              </w:rPr>
            </w:pPr>
            <w:r w:rsidRPr="005F158C">
              <w:rPr>
                <w:rFonts w:ascii="Times New Roman" w:hAnsi="Times New Roman"/>
                <w:lang w:val="sv-SE"/>
              </w:rPr>
              <w:t>Badiiy asarni ruhiy tahlil etish usulining paydo bo‘lishi va taraqqiyoti. G‘arb adabiyotshunosligida ruhiy tahlil va psixoanaliz masalasi. Asarni ruhiy tahlil etish tarixi va uning salmoqdorligi. Adabiyotshunoslikda ruhiy tahlil muammosi. O‘zbek adabiyotshunosligida ruhiy tahlil taraqqiyoti.</w:t>
            </w:r>
          </w:p>
          <w:p w:rsidR="00542CD4" w:rsidRPr="005F158C" w:rsidRDefault="00542CD4" w:rsidP="00F66DDD">
            <w:pPr>
              <w:spacing w:after="100" w:afterAutospacing="1" w:line="120" w:lineRule="atLeast"/>
              <w:jc w:val="center"/>
              <w:rPr>
                <w:rFonts w:ascii="Times New Roman" w:hAnsi="Times New Roman"/>
                <w:b/>
                <w:bCs/>
                <w:lang w:val="en-US"/>
              </w:rPr>
            </w:pPr>
            <w:r w:rsidRPr="005F158C">
              <w:rPr>
                <w:rFonts w:ascii="Times New Roman" w:hAnsi="Times New Roman"/>
                <w:b/>
                <w:bCs/>
                <w:lang w:val="uz-Cyrl-UZ"/>
              </w:rPr>
              <w:t>Mustaqil ishni tashkil etishning</w:t>
            </w:r>
            <w:r>
              <w:rPr>
                <w:rFonts w:ascii="Times New Roman" w:hAnsi="Times New Roman"/>
                <w:b/>
                <w:bCs/>
                <w:lang w:val="en-US"/>
              </w:rPr>
              <w:t xml:space="preserve"> </w:t>
            </w:r>
            <w:r>
              <w:rPr>
                <w:rFonts w:ascii="Times New Roman" w:hAnsi="Times New Roman"/>
                <w:b/>
                <w:bCs/>
                <w:lang w:val="uz-Cyrl-UZ"/>
              </w:rPr>
              <w:t>shakl</w:t>
            </w:r>
            <w:r w:rsidRPr="005F158C">
              <w:rPr>
                <w:rFonts w:ascii="Times New Roman" w:hAnsi="Times New Roman"/>
                <w:b/>
                <w:bCs/>
                <w:lang w:val="uz-Cyrl-UZ"/>
              </w:rPr>
              <w:t>i va mazmuni</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ab/>
            </w:r>
            <w:r w:rsidRPr="00F55E44">
              <w:rPr>
                <w:rFonts w:ascii="Times New Roman" w:hAnsi="Times New Roman"/>
                <w:bCs/>
                <w:lang w:val="uz-Cyrl-UZ"/>
              </w:rPr>
              <w:t xml:space="preserve">Magistr </w:t>
            </w:r>
            <w:r w:rsidRPr="005F158C">
              <w:rPr>
                <w:rFonts w:ascii="Times New Roman" w:hAnsi="Times New Roman"/>
                <w:bCs/>
                <w:lang w:val="uz-Cyrl-UZ"/>
              </w:rPr>
              <w:t xml:space="preserve">mustaqil ishni tayyorlashda muayyan fanning xususiyatlarini hisobga olgan holda quyidagi </w:t>
            </w:r>
            <w:r>
              <w:rPr>
                <w:rFonts w:ascii="Times New Roman" w:hAnsi="Times New Roman"/>
                <w:bCs/>
                <w:lang w:val="uz-Cyrl-UZ"/>
              </w:rPr>
              <w:t>shakl</w:t>
            </w:r>
            <w:r w:rsidRPr="005F158C">
              <w:rPr>
                <w:rFonts w:ascii="Times New Roman" w:hAnsi="Times New Roman"/>
                <w:bCs/>
                <w:lang w:val="uz-Cyrl-UZ"/>
              </w:rPr>
              <w:t>lardan foydalanish tavsiya etiladi:</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xml:space="preserve"> - darslik va o‘quv qo‘llanmalar bo‘yicha fan boblari va mavzularini o‘rganish;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tarqatma materiallar bo‘yicha ma’ruzalar qismini o‘zlashtirish;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avtomatlashtirilgan o‘rgatuvchi va nazorat qiluvchi tizimlar bilan ishlash;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lastRenderedPageBreak/>
              <w:t>- maxsus adabiyotlar bo‘yicha fanlar bo‘limlari yoki mavzulari ustida ishlash;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yangi texnikalarni, apparaturalarni, jarayonlar va texnologiyalarni o‘rganish;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talabaning o‘quv va ilmiy-tadqiqot ishlarini bajarish bilan bog‘liq bo‘lgan fanlar bo‘limlari va mavzularni chuqur o‘rganish;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faol va muammoli o‘qitish uslubidan foydalaniladigan o‘quv mashg‘ulotlari;</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internetdan foydalanish;</w:t>
            </w:r>
          </w:p>
          <w:p w:rsidR="00542CD4" w:rsidRPr="005F158C" w:rsidRDefault="00542CD4" w:rsidP="00F66DDD">
            <w:pPr>
              <w:spacing w:after="100" w:afterAutospacing="1" w:line="120" w:lineRule="atLeast"/>
              <w:jc w:val="both"/>
              <w:rPr>
                <w:rFonts w:ascii="Times New Roman" w:hAnsi="Times New Roman"/>
                <w:bCs/>
                <w:lang w:val="uz-Cyrl-UZ"/>
              </w:rPr>
            </w:pPr>
            <w:r w:rsidRPr="005F158C">
              <w:rPr>
                <w:rFonts w:ascii="Times New Roman" w:hAnsi="Times New Roman"/>
                <w:bCs/>
                <w:lang w:val="uz-Cyrl-UZ"/>
              </w:rPr>
              <w:t>- masofaviy (distansion) ta’lim.</w:t>
            </w:r>
          </w:p>
          <w:p w:rsidR="00542CD4" w:rsidRPr="004C7E0C" w:rsidRDefault="00542CD4" w:rsidP="00F66DDD">
            <w:pPr>
              <w:spacing w:after="100" w:afterAutospacing="1" w:line="120" w:lineRule="atLeast"/>
              <w:ind w:firstLine="708"/>
              <w:jc w:val="both"/>
              <w:rPr>
                <w:rFonts w:ascii="Times New Roman" w:hAnsi="Times New Roman"/>
                <w:bCs/>
                <w:lang w:val="en-US"/>
              </w:rPr>
            </w:pPr>
            <w:r w:rsidRPr="005F158C">
              <w:rPr>
                <w:rFonts w:ascii="Times New Roman" w:hAnsi="Times New Roman"/>
                <w:bCs/>
                <w:lang w:val="uz-Cyrl-UZ"/>
              </w:rPr>
              <w:t>Tavsiya etilayotgan mustaqil ishlarning mavzulari</w:t>
            </w:r>
            <w:r w:rsidRPr="005F158C">
              <w:rPr>
                <w:rFonts w:ascii="Times New Roman" w:hAnsi="Times New Roman"/>
                <w:bCs/>
                <w:lang w:val="en-US"/>
              </w:rPr>
              <w:t xml:space="preserve"> ishchi dasturda berilishi ko‘zda tutilgan.</w:t>
            </w:r>
          </w:p>
        </w:tc>
      </w:tr>
      <w:tr w:rsidR="00D11A8F" w:rsidRPr="00DA5CA3" w:rsidTr="007C7876">
        <w:tc>
          <w:tcPr>
            <w:tcW w:w="425" w:type="dxa"/>
          </w:tcPr>
          <w:p w:rsidR="00D11A8F" w:rsidRDefault="00D11A8F" w:rsidP="004C7E0C">
            <w:pPr>
              <w:spacing w:line="360" w:lineRule="auto"/>
              <w:ind w:firstLine="708"/>
              <w:jc w:val="both"/>
              <w:rPr>
                <w:rFonts w:ascii="Times New Roman" w:hAnsi="Times New Roman"/>
                <w:bCs/>
                <w:lang w:val="en-US"/>
              </w:rPr>
            </w:pPr>
            <w:r>
              <w:rPr>
                <w:rFonts w:ascii="Times New Roman" w:hAnsi="Times New Roman"/>
                <w:bCs/>
                <w:lang w:val="en-US"/>
              </w:rPr>
              <w:lastRenderedPageBreak/>
              <w:t>5</w:t>
            </w:r>
            <w:r w:rsidR="007C7876" w:rsidRPr="007C7876">
              <w:rPr>
                <w:rFonts w:ascii="Times New Roman" w:hAnsi="Times New Roman"/>
                <w:b/>
                <w:bCs/>
                <w:lang w:val="en-US"/>
              </w:rPr>
              <w:t>6</w:t>
            </w:r>
            <w:r w:rsidRPr="007C7876">
              <w:rPr>
                <w:rFonts w:ascii="Times New Roman" w:hAnsi="Times New Roman"/>
                <w:b/>
                <w:bCs/>
                <w:lang w:val="en-US"/>
              </w:rPr>
              <w:t>.</w:t>
            </w:r>
          </w:p>
        </w:tc>
        <w:tc>
          <w:tcPr>
            <w:tcW w:w="9950" w:type="dxa"/>
          </w:tcPr>
          <w:p w:rsidR="00FC4D86" w:rsidRPr="00B05202" w:rsidRDefault="00FC4D86" w:rsidP="00851FD9">
            <w:pPr>
              <w:pStyle w:val="TableParagraph"/>
              <w:spacing w:after="100" w:afterAutospacing="1" w:line="120" w:lineRule="atLeast"/>
              <w:ind w:right="282"/>
              <w:jc w:val="center"/>
              <w:rPr>
                <w:rFonts w:ascii="Times New Roman" w:hAnsi="Times New Roman" w:cs="Times New Roman"/>
                <w:b/>
                <w:sz w:val="24"/>
                <w:szCs w:val="24"/>
                <w:lang w:val="uz-Cyrl-UZ"/>
              </w:rPr>
            </w:pPr>
            <w:bookmarkStart w:id="0" w:name="_Hlk41903422"/>
            <w:r w:rsidRPr="00B05202">
              <w:rPr>
                <w:rFonts w:ascii="Times New Roman" w:hAnsi="Times New Roman" w:cs="Times New Roman"/>
                <w:b/>
                <w:sz w:val="24"/>
                <w:szCs w:val="24"/>
                <w:lang w:val="uz-Latn-UZ"/>
              </w:rPr>
              <w:t>Kredit olish uchun talabalar</w:t>
            </w:r>
            <w:bookmarkEnd w:id="0"/>
            <w:r w:rsidRPr="00B05202">
              <w:rPr>
                <w:rFonts w:ascii="Times New Roman" w:hAnsi="Times New Roman" w:cs="Times New Roman"/>
                <w:b/>
                <w:sz w:val="24"/>
                <w:szCs w:val="24"/>
                <w:lang w:val="uz-Cyrl-UZ"/>
              </w:rPr>
              <w:t>:</w:t>
            </w:r>
          </w:p>
          <w:p w:rsidR="00D11A8F" w:rsidRPr="00591D1E" w:rsidRDefault="00FC4D86" w:rsidP="00591D1E">
            <w:pPr>
              <w:pStyle w:val="Default"/>
              <w:widowControl w:val="0"/>
              <w:tabs>
                <w:tab w:val="left" w:pos="724"/>
                <w:tab w:val="left" w:pos="945"/>
              </w:tabs>
              <w:spacing w:after="100" w:afterAutospacing="1" w:line="120" w:lineRule="atLeast"/>
              <w:ind w:left="138" w:right="282" w:firstLine="488"/>
              <w:jc w:val="both"/>
              <w:rPr>
                <w:color w:val="auto"/>
                <w:sz w:val="28"/>
                <w:szCs w:val="28"/>
                <w:lang w:val="uz-Cyrl-UZ"/>
              </w:rPr>
            </w:pPr>
            <w:r w:rsidRPr="00C07A41">
              <w:rPr>
                <w:color w:val="FF0000"/>
                <w:sz w:val="28"/>
                <w:szCs w:val="28"/>
                <w:lang w:val="uz-Cyrl-UZ"/>
              </w:rPr>
              <w:t xml:space="preserve">    </w:t>
            </w:r>
            <w:r w:rsidRPr="00C07A41">
              <w:rPr>
                <w:color w:val="auto"/>
                <w:sz w:val="28"/>
                <w:szCs w:val="28"/>
                <w:lang w:val="uz-Cyrl-UZ"/>
              </w:rPr>
              <w:t xml:space="preserve">Fanga oid nazariy va uslubiy tushunchalarni to‘la o‘zlashtirish, o‘rganilayotgan </w:t>
            </w:r>
            <w:r w:rsidRPr="00C07A41">
              <w:rPr>
                <w:rStyle w:val="fontstyle01"/>
                <w:color w:val="auto"/>
                <w:lang w:val="uz-Cyrl-UZ"/>
              </w:rPr>
              <w:t>badiiy matnlarni nazariy va ilmiy jihatdan tahlil qiluvchi zamonaviy konsepsiyalarni;</w:t>
            </w:r>
            <w:r w:rsidRPr="00C07A41">
              <w:rPr>
                <w:color w:val="auto"/>
                <w:sz w:val="28"/>
                <w:szCs w:val="28"/>
                <w:lang w:val="uz-Cyrl-UZ"/>
              </w:rPr>
              <w:t xml:space="preserve"> - nazariy masalalarni  (sujet-kompozitsiya, obraz-obrazlilik, tur va janr xususiyatlari) hamda konponentlarining tarkibiy tahlili, adabiy-badiiy tahlil jarayonida nazariy qarashlarni ifodalay olish,   ilmiy xulosalar chiqara bilish kerak. J</w:t>
            </w:r>
            <w:r w:rsidRPr="00C07A41">
              <w:rPr>
                <w:color w:val="auto"/>
                <w:spacing w:val="-3"/>
                <w:sz w:val="28"/>
                <w:szCs w:val="28"/>
                <w:lang w:val="uz-Cyrl-UZ"/>
              </w:rPr>
              <w:t>oriy, oraliq nazorat shakllarida berilgan vazifa va topshiriqlarni bajarish, yakuniy nazorat</w:t>
            </w:r>
            <w:r w:rsidRPr="00C07A41">
              <w:rPr>
                <w:color w:val="auto"/>
                <w:sz w:val="28"/>
                <w:szCs w:val="28"/>
                <w:lang w:val="uz-Cyrl-UZ"/>
              </w:rPr>
              <w:t xml:space="preserve"> bo‘yicha test yoki og‘</w:t>
            </w:r>
            <w:r w:rsidRPr="00C07A41">
              <w:rPr>
                <w:color w:val="auto"/>
                <w:sz w:val="28"/>
                <w:szCs w:val="28"/>
                <w:lang w:val="uz-Latn-UZ"/>
              </w:rPr>
              <w:t>zaki savollarga javob berish</w:t>
            </w:r>
            <w:r w:rsidRPr="00C07A41">
              <w:rPr>
                <w:color w:val="auto"/>
                <w:sz w:val="28"/>
                <w:szCs w:val="28"/>
                <w:lang w:val="uz-Cyrl-UZ"/>
              </w:rPr>
              <w:t>.</w:t>
            </w:r>
            <w:r w:rsidRPr="00591D1E">
              <w:rPr>
                <w:spacing w:val="-3"/>
                <w:lang w:val="uz-Cyrl-UZ"/>
              </w:rPr>
              <w:t xml:space="preserve">              </w:t>
            </w:r>
          </w:p>
        </w:tc>
      </w:tr>
      <w:tr w:rsidR="00542CD4" w:rsidRPr="00F66DDD" w:rsidTr="007C7876">
        <w:tc>
          <w:tcPr>
            <w:tcW w:w="425" w:type="dxa"/>
          </w:tcPr>
          <w:p w:rsidR="00542CD4" w:rsidRPr="007C7876" w:rsidRDefault="007C7876" w:rsidP="00CE187C">
            <w:pPr>
              <w:spacing w:line="360" w:lineRule="auto"/>
              <w:jc w:val="center"/>
              <w:rPr>
                <w:rFonts w:ascii="Times New Roman" w:hAnsi="Times New Roman"/>
                <w:b/>
                <w:bCs/>
                <w:lang w:val="en-US"/>
              </w:rPr>
            </w:pPr>
            <w:r w:rsidRPr="007C7876">
              <w:rPr>
                <w:rFonts w:ascii="Times New Roman" w:hAnsi="Times New Roman"/>
                <w:b/>
                <w:bCs/>
                <w:lang w:val="en-US"/>
              </w:rPr>
              <w:t>7.</w:t>
            </w:r>
          </w:p>
        </w:tc>
        <w:tc>
          <w:tcPr>
            <w:tcW w:w="9950" w:type="dxa"/>
          </w:tcPr>
          <w:p w:rsidR="00542CD4" w:rsidRPr="005F158C" w:rsidRDefault="00542CD4" w:rsidP="00F66DDD">
            <w:pPr>
              <w:spacing w:after="100" w:afterAutospacing="1" w:line="120" w:lineRule="atLeast"/>
              <w:jc w:val="center"/>
              <w:rPr>
                <w:rFonts w:ascii="Times New Roman" w:hAnsi="Times New Roman"/>
                <w:b/>
                <w:bCs/>
                <w:lang w:val="uz-Cyrl-UZ"/>
              </w:rPr>
            </w:pPr>
            <w:r w:rsidRPr="005F158C">
              <w:rPr>
                <w:rFonts w:ascii="Times New Roman" w:hAnsi="Times New Roman"/>
                <w:b/>
                <w:bCs/>
                <w:lang w:val="uz-Cyrl-UZ"/>
              </w:rPr>
              <w:t>Dasturning informatsion-</w:t>
            </w:r>
            <w:r w:rsidRPr="005F158C">
              <w:rPr>
                <w:rFonts w:ascii="Times New Roman" w:hAnsi="Times New Roman"/>
                <w:b/>
                <w:bCs/>
                <w:lang w:val="en-US"/>
              </w:rPr>
              <w:t>metodik</w:t>
            </w:r>
            <w:r w:rsidRPr="005F158C">
              <w:rPr>
                <w:rFonts w:ascii="Times New Roman" w:hAnsi="Times New Roman"/>
                <w:b/>
                <w:bCs/>
                <w:lang w:val="uz-Cyrl-UZ"/>
              </w:rPr>
              <w:t xml:space="preserve"> ta’minoti</w:t>
            </w:r>
          </w:p>
          <w:p w:rsidR="00542CD4" w:rsidRPr="005F158C" w:rsidRDefault="00542CD4" w:rsidP="00F66DDD">
            <w:pPr>
              <w:spacing w:after="100" w:afterAutospacing="1" w:line="120" w:lineRule="atLeast"/>
              <w:jc w:val="center"/>
              <w:rPr>
                <w:rFonts w:ascii="Times New Roman" w:hAnsi="Times New Roman"/>
                <w:bCs/>
                <w:lang w:val="uz-Cyrl-UZ"/>
              </w:rPr>
            </w:pPr>
            <w:r w:rsidRPr="005F158C">
              <w:rPr>
                <w:rFonts w:ascii="Times New Roman" w:hAnsi="Times New Roman"/>
                <w:b/>
                <w:bCs/>
                <w:lang w:val="uz-Cyrl-UZ"/>
              </w:rPr>
              <w:t>Foydalaniladigan asosiy darsliklar va o‘quv qo‘llanmalar ro‘yxati</w:t>
            </w:r>
          </w:p>
          <w:p w:rsidR="00542CD4" w:rsidRPr="00591D1E" w:rsidRDefault="00542CD4" w:rsidP="00F66DDD">
            <w:pPr>
              <w:spacing w:after="100" w:afterAutospacing="1" w:line="120" w:lineRule="atLeast"/>
              <w:jc w:val="center"/>
              <w:rPr>
                <w:rFonts w:ascii="Times New Roman" w:hAnsi="Times New Roman"/>
                <w:b/>
                <w:bCs/>
                <w:lang w:val="en-US"/>
              </w:rPr>
            </w:pPr>
            <w:r w:rsidRPr="005F158C">
              <w:rPr>
                <w:rFonts w:ascii="Times New Roman" w:hAnsi="Times New Roman"/>
                <w:b/>
                <w:bCs/>
                <w:lang w:val="uz-Cyrl-UZ"/>
              </w:rPr>
              <w:t xml:space="preserve">Asosiy </w:t>
            </w:r>
            <w:r w:rsidR="00591D1E">
              <w:rPr>
                <w:rFonts w:ascii="Times New Roman" w:hAnsi="Times New Roman"/>
                <w:b/>
                <w:bCs/>
                <w:lang w:val="en-US"/>
              </w:rPr>
              <w:t>adabiyotlar</w:t>
            </w:r>
          </w:p>
          <w:p w:rsidR="00542CD4" w:rsidRDefault="00542CD4" w:rsidP="00F66DDD">
            <w:pPr>
              <w:numPr>
                <w:ilvl w:val="0"/>
                <w:numId w:val="1"/>
              </w:numPr>
              <w:spacing w:after="100" w:afterAutospacing="1" w:line="120" w:lineRule="atLeast"/>
              <w:jc w:val="both"/>
              <w:rPr>
                <w:rFonts w:ascii="Times New Roman" w:hAnsi="Times New Roman"/>
                <w:lang w:val="sv-SE"/>
              </w:rPr>
            </w:pPr>
            <w:r>
              <w:rPr>
                <w:rFonts w:ascii="Times New Roman" w:hAnsi="Times New Roman"/>
                <w:lang w:val="sv-SE"/>
              </w:rPr>
              <w:t xml:space="preserve">Q.Yo’ldosh. M. Yo’ldosh. Badiiy tahlil asoslari </w:t>
            </w:r>
            <w:r>
              <w:rPr>
                <w:rFonts w:ascii="Times New Roman" w:hAnsi="Times New Roman"/>
                <w:lang w:val="uz-Cyrl-UZ"/>
              </w:rPr>
              <w:t>“</w:t>
            </w:r>
            <w:r w:rsidRPr="00F55E44">
              <w:rPr>
                <w:rFonts w:ascii="Times New Roman" w:hAnsi="Times New Roman"/>
                <w:lang w:val="sv-SE"/>
              </w:rPr>
              <w:t>Kamalak</w:t>
            </w:r>
            <w:r>
              <w:rPr>
                <w:rFonts w:ascii="Times New Roman" w:hAnsi="Times New Roman"/>
                <w:lang w:val="uz-Cyrl-UZ"/>
              </w:rPr>
              <w:t>”</w:t>
            </w:r>
            <w:r w:rsidRPr="00F55E44">
              <w:rPr>
                <w:rFonts w:ascii="Times New Roman" w:hAnsi="Times New Roman"/>
                <w:lang w:val="sv-SE"/>
              </w:rPr>
              <w:t xml:space="preserve">. T. </w:t>
            </w:r>
            <w:r>
              <w:rPr>
                <w:rFonts w:ascii="Times New Roman" w:hAnsi="Times New Roman"/>
                <w:lang w:val="sv-SE"/>
              </w:rPr>
              <w:t>2016.</w:t>
            </w:r>
          </w:p>
          <w:p w:rsidR="00542CD4" w:rsidRPr="005F158C" w:rsidRDefault="00542CD4" w:rsidP="00F66DDD">
            <w:pPr>
              <w:numPr>
                <w:ilvl w:val="0"/>
                <w:numId w:val="1"/>
              </w:numPr>
              <w:spacing w:after="100" w:afterAutospacing="1" w:line="120" w:lineRule="atLeast"/>
              <w:jc w:val="both"/>
              <w:rPr>
                <w:rFonts w:ascii="Times New Roman" w:hAnsi="Times New Roman"/>
                <w:lang w:val="sv-SE"/>
              </w:rPr>
            </w:pPr>
            <w:r w:rsidRPr="005F158C">
              <w:rPr>
                <w:rFonts w:ascii="Times New Roman" w:hAnsi="Times New Roman"/>
                <w:lang w:val="sv-SE"/>
              </w:rPr>
              <w:t xml:space="preserve">Adabiy turlar va janrlar. Uch jildlik </w:t>
            </w:r>
            <w:r w:rsidRPr="005F158C">
              <w:rPr>
                <w:rFonts w:ascii="Times New Roman" w:hAnsi="Times New Roman"/>
                <w:lang w:val="sv-SE"/>
              </w:rPr>
              <w:softHyphen/>
              <w:t>– T.: “Fan”, 1991-1992</w:t>
            </w:r>
          </w:p>
          <w:p w:rsidR="00542CD4" w:rsidRPr="00F55E44" w:rsidRDefault="00542CD4" w:rsidP="00F66DDD">
            <w:pPr>
              <w:numPr>
                <w:ilvl w:val="0"/>
                <w:numId w:val="1"/>
              </w:numPr>
              <w:spacing w:after="100" w:afterAutospacing="1" w:line="120" w:lineRule="atLeast"/>
              <w:jc w:val="both"/>
              <w:rPr>
                <w:rFonts w:ascii="Times New Roman" w:hAnsi="Times New Roman"/>
                <w:b/>
                <w:bCs/>
                <w:lang w:val="uz-Cyrl-UZ"/>
              </w:rPr>
            </w:pPr>
            <w:r w:rsidRPr="005F158C">
              <w:rPr>
                <w:rFonts w:ascii="Times New Roman" w:hAnsi="Times New Roman"/>
                <w:lang w:val="sv-SE"/>
              </w:rPr>
              <w:t xml:space="preserve">Izzat Sulton. Adabiyot nazariyasi. –T., O‘qituvchi. </w:t>
            </w:r>
            <w:r w:rsidRPr="00F55E44">
              <w:rPr>
                <w:rFonts w:ascii="Times New Roman" w:hAnsi="Times New Roman"/>
                <w:lang w:val="uz-Cyrl-UZ"/>
              </w:rPr>
              <w:t>2005 yil.</w:t>
            </w:r>
          </w:p>
          <w:p w:rsidR="00542CD4" w:rsidRPr="005F158C" w:rsidRDefault="00542CD4" w:rsidP="00F66DDD">
            <w:pPr>
              <w:numPr>
                <w:ilvl w:val="0"/>
                <w:numId w:val="1"/>
              </w:numPr>
              <w:spacing w:after="100" w:afterAutospacing="1" w:line="120" w:lineRule="atLeast"/>
              <w:jc w:val="both"/>
              <w:rPr>
                <w:rFonts w:ascii="Times New Roman" w:hAnsi="Times New Roman"/>
              </w:rPr>
            </w:pPr>
            <w:r w:rsidRPr="00F55E44">
              <w:rPr>
                <w:rFonts w:ascii="Times New Roman" w:hAnsi="Times New Roman"/>
                <w:lang w:val="uz-Cyrl-UZ"/>
              </w:rPr>
              <w:t>Ҳ.</w:t>
            </w:r>
            <w:r w:rsidRPr="005F158C">
              <w:rPr>
                <w:rFonts w:ascii="Times New Roman" w:hAnsi="Times New Roman"/>
              </w:rPr>
              <w:t xml:space="preserve">Умуров. Адабиёт назарияси. </w:t>
            </w:r>
            <w:proofErr w:type="gramStart"/>
            <w:r w:rsidRPr="005F158C">
              <w:rPr>
                <w:rFonts w:ascii="Times New Roman" w:hAnsi="Times New Roman"/>
              </w:rPr>
              <w:t>–Т</w:t>
            </w:r>
            <w:proofErr w:type="gramEnd"/>
            <w:r w:rsidRPr="005F158C">
              <w:rPr>
                <w:rFonts w:ascii="Times New Roman" w:hAnsi="Times New Roman"/>
              </w:rPr>
              <w:t>.: «Шарқ», 2002.</w:t>
            </w:r>
          </w:p>
          <w:p w:rsidR="00542CD4" w:rsidRPr="00591D1E" w:rsidRDefault="00542CD4" w:rsidP="00F66DDD">
            <w:pPr>
              <w:numPr>
                <w:ilvl w:val="0"/>
                <w:numId w:val="1"/>
              </w:numPr>
              <w:spacing w:after="100" w:afterAutospacing="1" w:line="120" w:lineRule="atLeast"/>
              <w:jc w:val="both"/>
              <w:rPr>
                <w:rFonts w:ascii="Times New Roman" w:hAnsi="Times New Roman"/>
              </w:rPr>
            </w:pPr>
            <w:r w:rsidRPr="005F158C">
              <w:rPr>
                <w:rFonts w:ascii="Times New Roman" w:hAnsi="Times New Roman"/>
                <w:lang w:val="en-US"/>
              </w:rPr>
              <w:t>Mustaqillik</w:t>
            </w:r>
            <w:r w:rsidRPr="00F55E44">
              <w:rPr>
                <w:rFonts w:ascii="Times New Roman" w:hAnsi="Times New Roman"/>
              </w:rPr>
              <w:t xml:space="preserve"> </w:t>
            </w:r>
            <w:r w:rsidRPr="005F158C">
              <w:rPr>
                <w:rFonts w:ascii="Times New Roman" w:hAnsi="Times New Roman"/>
                <w:lang w:val="en-US"/>
              </w:rPr>
              <w:t>davri</w:t>
            </w:r>
            <w:r w:rsidRPr="00F55E44">
              <w:rPr>
                <w:rFonts w:ascii="Times New Roman" w:hAnsi="Times New Roman"/>
              </w:rPr>
              <w:t xml:space="preserve"> </w:t>
            </w:r>
            <w:r w:rsidRPr="005F158C">
              <w:rPr>
                <w:rFonts w:ascii="Times New Roman" w:hAnsi="Times New Roman"/>
                <w:lang w:val="en-US"/>
              </w:rPr>
              <w:t>adabiyoti</w:t>
            </w:r>
            <w:r w:rsidRPr="005F158C">
              <w:rPr>
                <w:rFonts w:ascii="Times New Roman" w:hAnsi="Times New Roman"/>
              </w:rPr>
              <w:t xml:space="preserve">, – </w:t>
            </w:r>
            <w:r w:rsidRPr="005F158C">
              <w:rPr>
                <w:rFonts w:ascii="Times New Roman" w:hAnsi="Times New Roman"/>
                <w:lang w:val="en-US"/>
              </w:rPr>
              <w:t>T</w:t>
            </w:r>
            <w:r w:rsidRPr="005F158C">
              <w:rPr>
                <w:rFonts w:ascii="Times New Roman" w:hAnsi="Times New Roman"/>
              </w:rPr>
              <w:t>.: “</w:t>
            </w:r>
            <w:r w:rsidRPr="005F158C">
              <w:rPr>
                <w:rFonts w:ascii="Times New Roman" w:hAnsi="Times New Roman"/>
                <w:lang w:val="en-US"/>
              </w:rPr>
              <w:t>G</w:t>
            </w:r>
            <w:r w:rsidRPr="005F158C">
              <w:rPr>
                <w:rFonts w:ascii="Times New Roman" w:hAnsi="Times New Roman"/>
              </w:rPr>
              <w:t>‘.</w:t>
            </w:r>
            <w:r w:rsidRPr="005F158C">
              <w:rPr>
                <w:rFonts w:ascii="Times New Roman" w:hAnsi="Times New Roman"/>
                <w:lang w:val="en-US"/>
              </w:rPr>
              <w:t>G</w:t>
            </w:r>
            <w:r w:rsidRPr="005F158C">
              <w:rPr>
                <w:rFonts w:ascii="Times New Roman" w:hAnsi="Times New Roman"/>
              </w:rPr>
              <w:t>‘</w:t>
            </w:r>
            <w:r w:rsidRPr="005F158C">
              <w:rPr>
                <w:rFonts w:ascii="Times New Roman" w:hAnsi="Times New Roman"/>
                <w:lang w:val="en-US"/>
              </w:rPr>
              <w:t>ulom</w:t>
            </w:r>
            <w:r w:rsidRPr="00F55E44">
              <w:rPr>
                <w:rFonts w:ascii="Times New Roman" w:hAnsi="Times New Roman"/>
              </w:rPr>
              <w:t xml:space="preserve"> </w:t>
            </w:r>
            <w:r w:rsidRPr="005F158C">
              <w:rPr>
                <w:rFonts w:ascii="Times New Roman" w:hAnsi="Times New Roman"/>
                <w:lang w:val="en-US"/>
              </w:rPr>
              <w:t>nomidagi</w:t>
            </w:r>
            <w:r w:rsidRPr="00F55E44">
              <w:rPr>
                <w:rFonts w:ascii="Times New Roman" w:hAnsi="Times New Roman"/>
              </w:rPr>
              <w:t xml:space="preserve"> </w:t>
            </w:r>
            <w:r w:rsidRPr="005F158C">
              <w:rPr>
                <w:rFonts w:ascii="Times New Roman" w:hAnsi="Times New Roman"/>
                <w:lang w:val="en-US"/>
              </w:rPr>
              <w:t>matbaa</w:t>
            </w:r>
            <w:r w:rsidRPr="005F158C">
              <w:rPr>
                <w:rFonts w:ascii="Times New Roman" w:hAnsi="Times New Roman"/>
              </w:rPr>
              <w:t>-</w:t>
            </w:r>
            <w:r w:rsidRPr="005F158C">
              <w:rPr>
                <w:rFonts w:ascii="Times New Roman" w:hAnsi="Times New Roman"/>
                <w:lang w:val="en-US"/>
              </w:rPr>
              <w:t>ijodiy</w:t>
            </w:r>
            <w:r w:rsidRPr="00F55E44">
              <w:rPr>
                <w:rFonts w:ascii="Times New Roman" w:hAnsi="Times New Roman"/>
              </w:rPr>
              <w:t xml:space="preserve"> </w:t>
            </w:r>
            <w:r w:rsidRPr="005F158C">
              <w:rPr>
                <w:rFonts w:ascii="Times New Roman" w:hAnsi="Times New Roman"/>
                <w:lang w:val="en-US"/>
              </w:rPr>
              <w:t>uyi</w:t>
            </w:r>
            <w:r w:rsidRPr="005F158C">
              <w:rPr>
                <w:rFonts w:ascii="Times New Roman" w:hAnsi="Times New Roman"/>
              </w:rPr>
              <w:t>”,200</w:t>
            </w:r>
          </w:p>
          <w:p w:rsidR="00591D1E" w:rsidRPr="00591D1E" w:rsidRDefault="00591D1E" w:rsidP="00591D1E">
            <w:pPr>
              <w:spacing w:after="100" w:afterAutospacing="1" w:line="120" w:lineRule="atLeast"/>
              <w:ind w:left="928"/>
              <w:jc w:val="center"/>
              <w:rPr>
                <w:rFonts w:ascii="Times New Roman" w:hAnsi="Times New Roman"/>
                <w:b/>
              </w:rPr>
            </w:pPr>
            <w:r w:rsidRPr="00591D1E">
              <w:rPr>
                <w:rFonts w:ascii="Times New Roman" w:hAnsi="Times New Roman"/>
                <w:b/>
                <w:lang w:val="en-US"/>
              </w:rPr>
              <w:t>Qo‘shimcha adabiyotlar</w:t>
            </w:r>
          </w:p>
          <w:p w:rsidR="00542CD4" w:rsidRPr="005F158C" w:rsidRDefault="00542CD4" w:rsidP="00591D1E">
            <w:pPr>
              <w:pStyle w:val="a6"/>
              <w:numPr>
                <w:ilvl w:val="3"/>
                <w:numId w:val="1"/>
              </w:numPr>
              <w:autoSpaceDE w:val="0"/>
              <w:autoSpaceDN w:val="0"/>
              <w:spacing w:after="100" w:afterAutospacing="1" w:line="120" w:lineRule="atLeast"/>
              <w:ind w:left="885" w:hanging="284"/>
              <w:jc w:val="both"/>
              <w:rPr>
                <w:rFonts w:ascii="Times New Roman" w:hAnsi="Times New Roman" w:cs="Times New Roman"/>
                <w:sz w:val="28"/>
                <w:szCs w:val="28"/>
              </w:rPr>
            </w:pPr>
            <w:r w:rsidRPr="005F158C">
              <w:rPr>
                <w:rFonts w:ascii="Times New Roman" w:hAnsi="Times New Roman" w:cs="Times New Roman"/>
                <w:sz w:val="28"/>
                <w:szCs w:val="28"/>
              </w:rPr>
              <w:t>Фрейд З. Психология безсознательного. –М.: Просвещение.-1989.</w:t>
            </w:r>
          </w:p>
          <w:p w:rsidR="00542CD4" w:rsidRPr="005F158C" w:rsidRDefault="00542CD4" w:rsidP="00591D1E">
            <w:pPr>
              <w:pStyle w:val="a6"/>
              <w:numPr>
                <w:ilvl w:val="3"/>
                <w:numId w:val="1"/>
              </w:numPr>
              <w:tabs>
                <w:tab w:val="clear" w:pos="2880"/>
              </w:tabs>
              <w:autoSpaceDE w:val="0"/>
              <w:autoSpaceDN w:val="0"/>
              <w:spacing w:after="100" w:afterAutospacing="1" w:line="120" w:lineRule="atLeast"/>
              <w:ind w:left="885" w:hanging="284"/>
              <w:jc w:val="both"/>
              <w:rPr>
                <w:rFonts w:ascii="Times New Roman" w:hAnsi="Times New Roman" w:cs="Times New Roman"/>
                <w:sz w:val="28"/>
                <w:szCs w:val="28"/>
              </w:rPr>
            </w:pPr>
            <w:r w:rsidRPr="005F158C">
              <w:rPr>
                <w:rFonts w:ascii="Times New Roman" w:hAnsi="Times New Roman" w:cs="Times New Roman"/>
                <w:sz w:val="28"/>
                <w:szCs w:val="28"/>
              </w:rPr>
              <w:t>Фрейд З. Введение в психоанализ. Лекции.-М.: Наука.-1989.</w:t>
            </w:r>
          </w:p>
          <w:p w:rsidR="00542CD4" w:rsidRPr="005F158C" w:rsidRDefault="00542CD4" w:rsidP="00591D1E">
            <w:pPr>
              <w:pStyle w:val="a6"/>
              <w:numPr>
                <w:ilvl w:val="3"/>
                <w:numId w:val="1"/>
              </w:numPr>
              <w:tabs>
                <w:tab w:val="clear" w:pos="2880"/>
              </w:tabs>
              <w:autoSpaceDE w:val="0"/>
              <w:autoSpaceDN w:val="0"/>
              <w:spacing w:after="100" w:afterAutospacing="1" w:line="120" w:lineRule="atLeast"/>
              <w:ind w:left="1027" w:hanging="426"/>
              <w:jc w:val="both"/>
              <w:rPr>
                <w:rFonts w:ascii="Times New Roman" w:hAnsi="Times New Roman" w:cs="Times New Roman"/>
                <w:sz w:val="28"/>
                <w:szCs w:val="28"/>
              </w:rPr>
            </w:pPr>
            <w:r w:rsidRPr="005F158C">
              <w:rPr>
                <w:rFonts w:ascii="Times New Roman" w:hAnsi="Times New Roman" w:cs="Times New Roman"/>
                <w:sz w:val="28"/>
                <w:szCs w:val="28"/>
              </w:rPr>
              <w:t xml:space="preserve">Фрейд З. «Я» и «Оно» </w:t>
            </w:r>
            <w:r w:rsidRPr="005F158C">
              <w:rPr>
                <w:rFonts w:ascii="Times New Roman" w:hAnsi="Times New Roman" w:cs="Times New Roman"/>
                <w:sz w:val="28"/>
                <w:szCs w:val="28"/>
              </w:rPr>
              <w:sym w:font="Symbol" w:char="F02F"/>
            </w:r>
            <w:r w:rsidRPr="005F158C">
              <w:rPr>
                <w:rFonts w:ascii="Times New Roman" w:hAnsi="Times New Roman" w:cs="Times New Roman"/>
                <w:sz w:val="28"/>
                <w:szCs w:val="28"/>
              </w:rPr>
              <w:t xml:space="preserve"> В кн.: Психология безсознотельного.-М.: Просвещение.- 1989.-С. 432.</w:t>
            </w:r>
          </w:p>
          <w:p w:rsidR="00542CD4" w:rsidRPr="00591D1E" w:rsidRDefault="00542CD4" w:rsidP="00591D1E">
            <w:pPr>
              <w:pStyle w:val="a3"/>
              <w:numPr>
                <w:ilvl w:val="3"/>
                <w:numId w:val="1"/>
              </w:numPr>
              <w:tabs>
                <w:tab w:val="clear" w:pos="2880"/>
              </w:tabs>
              <w:spacing w:after="100" w:afterAutospacing="1" w:line="120" w:lineRule="atLeast"/>
              <w:ind w:left="1027"/>
              <w:jc w:val="both"/>
              <w:rPr>
                <w:rFonts w:ascii="Times New Roman" w:hAnsi="Times New Roman"/>
              </w:rPr>
            </w:pPr>
            <w:r w:rsidRPr="00591D1E">
              <w:rPr>
                <w:rFonts w:ascii="Times New Roman" w:hAnsi="Times New Roman"/>
              </w:rPr>
              <w:t xml:space="preserve">Бассин Ф.В., Ярошевский М.Г. Фрейд и проблемы психической регуляции поведения человека </w:t>
            </w:r>
            <w:r w:rsidRPr="005F158C">
              <w:sym w:font="Symbol" w:char="F02F"/>
            </w:r>
            <w:r w:rsidRPr="00591D1E">
              <w:rPr>
                <w:rFonts w:ascii="Times New Roman" w:hAnsi="Times New Roman"/>
              </w:rPr>
              <w:t xml:space="preserve">В кн.: Фрейд З. Введение в психоанализ. </w:t>
            </w:r>
            <w:r w:rsidRPr="00591D1E">
              <w:rPr>
                <w:rFonts w:ascii="Times New Roman" w:hAnsi="Times New Roman"/>
              </w:rPr>
              <w:lastRenderedPageBreak/>
              <w:t>Лекции.- М.: Наука.-1989.-С. 428.</w:t>
            </w:r>
          </w:p>
          <w:p w:rsidR="00542CD4" w:rsidRPr="005F158C" w:rsidRDefault="003B4874" w:rsidP="003B4874">
            <w:pPr>
              <w:pStyle w:val="a6"/>
              <w:autoSpaceDE w:val="0"/>
              <w:autoSpaceDN w:val="0"/>
              <w:spacing w:after="100" w:afterAutospacing="1" w:line="120" w:lineRule="atLeast"/>
              <w:ind w:left="568"/>
              <w:jc w:val="both"/>
              <w:rPr>
                <w:rFonts w:ascii="Times New Roman" w:hAnsi="Times New Roman" w:cs="Times New Roman"/>
                <w:sz w:val="28"/>
                <w:szCs w:val="28"/>
              </w:rPr>
            </w:pPr>
            <w:r>
              <w:rPr>
                <w:rFonts w:ascii="Times New Roman" w:hAnsi="Times New Roman" w:cs="Times New Roman"/>
                <w:sz w:val="28"/>
                <w:szCs w:val="28"/>
              </w:rPr>
              <w:t xml:space="preserve">5. </w:t>
            </w:r>
            <w:r w:rsidR="00542CD4" w:rsidRPr="005F158C">
              <w:rPr>
                <w:rFonts w:ascii="Times New Roman" w:hAnsi="Times New Roman" w:cs="Times New Roman"/>
                <w:sz w:val="28"/>
                <w:szCs w:val="28"/>
              </w:rPr>
              <w:t>Фрейд З. Введение в психоанализ.Лекции. –М.: Наука.-1989.-С. 425.</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Фрейд.З. Психология безсознательного. –М.: Просвещение. – 1989. С. 311.</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Фромм Э. Душа человека. – М.: Республика. –1992. –С. 182.</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Фрейд З. Психопатология обыденной жизни / В кн.: Психология безсознательного. – М.: Просвещение. – 1989. – С. 202-309.</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Фрейд З. По  ту сторону принципа удовольствия / В кн.: Психология безсознотельного. – М.: Просвещение. –1989.  –С. 405</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Райкрофт Ч. Краткий словар</w:t>
            </w:r>
            <w:r>
              <w:rPr>
                <w:rFonts w:ascii="Times New Roman" w:hAnsi="Times New Roman" w:cs="Times New Roman"/>
                <w:sz w:val="28"/>
                <w:szCs w:val="28"/>
                <w:lang w:val="ru-RU"/>
              </w:rPr>
              <w:t>ь</w:t>
            </w:r>
            <w:r w:rsidRPr="005F158C">
              <w:rPr>
                <w:rFonts w:ascii="Times New Roman" w:hAnsi="Times New Roman" w:cs="Times New Roman"/>
                <w:sz w:val="28"/>
                <w:szCs w:val="28"/>
              </w:rPr>
              <w:t xml:space="preserve"> психоанализа.-Санкт-Петербург.-1990.</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Фрейд З. Психология безсознательного. –М.: Просвещение. – 1989, С. 225-242.</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Фрейд З. Достоевский  и отцеубийство / В кн.: «Я» и «Оно»-Тбилиси. –Мерини. –1991.-С. 407</w:t>
            </w:r>
          </w:p>
          <w:p w:rsidR="00542CD4" w:rsidRPr="005F158C" w:rsidRDefault="00542CD4" w:rsidP="00F66DDD">
            <w:pPr>
              <w:pStyle w:val="a6"/>
              <w:numPr>
                <w:ilvl w:val="0"/>
                <w:numId w:val="1"/>
              </w:numPr>
              <w:autoSpaceDE w:val="0"/>
              <w:autoSpaceDN w:val="0"/>
              <w:spacing w:after="100" w:afterAutospacing="1" w:line="120" w:lineRule="atLeast"/>
              <w:jc w:val="both"/>
              <w:rPr>
                <w:rFonts w:ascii="Times New Roman" w:hAnsi="Times New Roman" w:cs="Times New Roman"/>
                <w:sz w:val="28"/>
                <w:szCs w:val="28"/>
              </w:rPr>
            </w:pPr>
            <w:r w:rsidRPr="005F158C">
              <w:rPr>
                <w:rFonts w:ascii="Times New Roman" w:hAnsi="Times New Roman" w:cs="Times New Roman"/>
                <w:sz w:val="28"/>
                <w:szCs w:val="28"/>
              </w:rPr>
              <w:t>Зигмунд Фрейд да</w:t>
            </w:r>
            <w:r w:rsidRPr="005F158C">
              <w:rPr>
                <w:rFonts w:ascii="Times New Roman" w:hAnsi="Times New Roman" w:cs="Times New Roman"/>
                <w:sz w:val="28"/>
                <w:szCs w:val="28"/>
                <w:lang w:val="uz-Cyrl-UZ"/>
              </w:rPr>
              <w:t>ҳ</w:t>
            </w:r>
            <w:r w:rsidRPr="005F158C">
              <w:rPr>
                <w:rFonts w:ascii="Times New Roman" w:hAnsi="Times New Roman" w:cs="Times New Roman"/>
                <w:sz w:val="28"/>
                <w:szCs w:val="28"/>
              </w:rPr>
              <w:t>оми ё сохта олимми? // Ёзувчи.-2001.-27 январь.</w:t>
            </w:r>
          </w:p>
          <w:p w:rsidR="00F66DDD" w:rsidRPr="00F66DDD" w:rsidRDefault="00542CD4" w:rsidP="00F66DDD">
            <w:pPr>
              <w:pStyle w:val="a3"/>
              <w:numPr>
                <w:ilvl w:val="0"/>
                <w:numId w:val="1"/>
              </w:numPr>
              <w:spacing w:after="100" w:afterAutospacing="1" w:line="120" w:lineRule="atLeast"/>
              <w:jc w:val="center"/>
              <w:rPr>
                <w:rFonts w:ascii="Times New Roman" w:hAnsi="Times New Roman"/>
                <w:bCs/>
                <w:lang w:val="uz-Cyrl-UZ"/>
              </w:rPr>
            </w:pPr>
            <w:r w:rsidRPr="00F66DDD">
              <w:rPr>
                <w:rFonts w:ascii="Times New Roman" w:hAnsi="Times New Roman"/>
              </w:rPr>
              <w:t xml:space="preserve">Фрейд З. Психология безсознательного.- М.: Просвещение.- </w:t>
            </w:r>
            <w:r w:rsidRPr="00F66DDD">
              <w:rPr>
                <w:rFonts w:ascii="Times New Roman" w:hAnsi="Times New Roman"/>
                <w:lang w:val="en-US"/>
              </w:rPr>
              <w:t>1989.-</w:t>
            </w:r>
            <w:r w:rsidRPr="00F66DDD">
              <w:rPr>
                <w:rFonts w:ascii="Times New Roman" w:hAnsi="Times New Roman"/>
              </w:rPr>
              <w:t>С</w:t>
            </w:r>
            <w:r w:rsidRPr="00F66DDD">
              <w:rPr>
                <w:rFonts w:ascii="Times New Roman" w:hAnsi="Times New Roman"/>
                <w:lang w:val="en-US"/>
              </w:rPr>
              <w:t>. 422.</w:t>
            </w:r>
            <w:r w:rsidR="00F66DDD">
              <w:rPr>
                <w:rFonts w:ascii="Times New Roman" w:hAnsi="Times New Roman"/>
                <w:lang w:val="en-US"/>
              </w:rPr>
              <w:t xml:space="preserve"> </w:t>
            </w:r>
          </w:p>
          <w:p w:rsidR="00542CD4" w:rsidRPr="00F66DDD" w:rsidRDefault="00542CD4" w:rsidP="00851FD9">
            <w:pPr>
              <w:pStyle w:val="a3"/>
              <w:spacing w:after="100" w:afterAutospacing="1" w:line="120" w:lineRule="atLeast"/>
              <w:ind w:left="928"/>
              <w:jc w:val="center"/>
              <w:rPr>
                <w:rFonts w:ascii="Times New Roman" w:hAnsi="Times New Roman"/>
                <w:bCs/>
                <w:lang w:val="uz-Cyrl-UZ"/>
              </w:rPr>
            </w:pPr>
            <w:r w:rsidRPr="00F66DDD">
              <w:rPr>
                <w:rFonts w:ascii="Times New Roman" w:hAnsi="Times New Roman"/>
                <w:b/>
                <w:bCs/>
                <w:lang w:val="uz-Cyrl-UZ"/>
              </w:rPr>
              <w:t>Elektron ta’lim resurslari</w:t>
            </w:r>
          </w:p>
          <w:p w:rsidR="00542CD4" w:rsidRPr="005F158C" w:rsidRDefault="00542CD4" w:rsidP="00F66DDD">
            <w:pPr>
              <w:spacing w:line="120" w:lineRule="atLeast"/>
              <w:ind w:left="708" w:firstLine="708"/>
              <w:rPr>
                <w:rFonts w:ascii="Times New Roman" w:hAnsi="Times New Roman"/>
                <w:bCs/>
                <w:lang w:val="uz-Cyrl-UZ"/>
              </w:rPr>
            </w:pPr>
            <w:r w:rsidRPr="005F158C">
              <w:rPr>
                <w:rFonts w:ascii="Times New Roman" w:hAnsi="Times New Roman"/>
                <w:bCs/>
                <w:lang w:val="uz-Cyrl-UZ"/>
              </w:rPr>
              <w:t>www. tdpu. uz</w:t>
            </w:r>
          </w:p>
          <w:p w:rsidR="00542CD4" w:rsidRPr="005F158C" w:rsidRDefault="00542CD4" w:rsidP="00F66DDD">
            <w:pPr>
              <w:spacing w:line="120" w:lineRule="atLeast"/>
              <w:ind w:left="708" w:firstLine="708"/>
              <w:rPr>
                <w:rFonts w:ascii="Times New Roman" w:hAnsi="Times New Roman"/>
                <w:bCs/>
                <w:lang w:val="uz-Cyrl-UZ"/>
              </w:rPr>
            </w:pPr>
            <w:r w:rsidRPr="005F158C">
              <w:rPr>
                <w:rFonts w:ascii="Times New Roman" w:hAnsi="Times New Roman"/>
                <w:bCs/>
                <w:lang w:val="uz-Cyrl-UZ"/>
              </w:rPr>
              <w:t>www. pedagog. uz</w:t>
            </w:r>
          </w:p>
          <w:p w:rsidR="00542CD4" w:rsidRPr="005F158C" w:rsidRDefault="00542CD4" w:rsidP="00F66DDD">
            <w:pPr>
              <w:spacing w:line="120" w:lineRule="atLeast"/>
              <w:ind w:left="708" w:firstLine="708"/>
              <w:rPr>
                <w:rFonts w:ascii="Times New Roman" w:hAnsi="Times New Roman"/>
                <w:bCs/>
                <w:lang w:val="uz-Cyrl-UZ"/>
              </w:rPr>
            </w:pPr>
            <w:r w:rsidRPr="005F158C">
              <w:rPr>
                <w:rFonts w:ascii="Times New Roman" w:hAnsi="Times New Roman"/>
                <w:bCs/>
                <w:lang w:val="uz-Cyrl-UZ"/>
              </w:rPr>
              <w:t>www. ziyonet. uz</w:t>
            </w:r>
          </w:p>
          <w:p w:rsidR="00542CD4" w:rsidRPr="005F158C" w:rsidRDefault="00542CD4" w:rsidP="00F66DDD">
            <w:pPr>
              <w:spacing w:line="120" w:lineRule="atLeast"/>
              <w:ind w:left="708" w:firstLine="708"/>
              <w:rPr>
                <w:rFonts w:ascii="Times New Roman" w:hAnsi="Times New Roman"/>
                <w:bCs/>
                <w:lang w:val="uz-Cyrl-UZ"/>
              </w:rPr>
            </w:pPr>
            <w:r w:rsidRPr="005F158C">
              <w:rPr>
                <w:rFonts w:ascii="Times New Roman" w:hAnsi="Times New Roman"/>
                <w:bCs/>
                <w:lang w:val="uz-Cyrl-UZ"/>
              </w:rPr>
              <w:t>www. edu. uz</w:t>
            </w:r>
          </w:p>
          <w:p w:rsidR="00542CD4" w:rsidRPr="005F158C" w:rsidRDefault="00542CD4" w:rsidP="00F66DDD">
            <w:pPr>
              <w:spacing w:line="120" w:lineRule="atLeast"/>
              <w:ind w:left="708" w:firstLine="708"/>
              <w:rPr>
                <w:rFonts w:ascii="Times New Roman" w:hAnsi="Times New Roman"/>
                <w:bCs/>
                <w:lang w:val="uz-Cyrl-UZ"/>
              </w:rPr>
            </w:pPr>
            <w:r w:rsidRPr="005F158C">
              <w:rPr>
                <w:rFonts w:ascii="Times New Roman" w:hAnsi="Times New Roman"/>
                <w:bCs/>
                <w:lang w:val="uz-Cyrl-UZ"/>
              </w:rPr>
              <w:t>tdpu-INTRANET. ped</w:t>
            </w:r>
          </w:p>
          <w:p w:rsidR="00542CD4" w:rsidRPr="005F158C" w:rsidRDefault="00542CD4" w:rsidP="00F66DDD">
            <w:pPr>
              <w:spacing w:after="100" w:afterAutospacing="1" w:line="120" w:lineRule="atLeast"/>
              <w:jc w:val="center"/>
              <w:rPr>
                <w:rFonts w:ascii="Times New Roman" w:hAnsi="Times New Roman"/>
                <w:b/>
                <w:bCs/>
                <w:lang w:val="en-US"/>
              </w:rPr>
            </w:pPr>
          </w:p>
        </w:tc>
      </w:tr>
      <w:tr w:rsidR="00542CD4" w:rsidRPr="00DA5CA3" w:rsidTr="007C7876">
        <w:tc>
          <w:tcPr>
            <w:tcW w:w="425" w:type="dxa"/>
          </w:tcPr>
          <w:p w:rsidR="00542CD4" w:rsidRPr="007C7876" w:rsidRDefault="007C7876" w:rsidP="00C40D73">
            <w:pPr>
              <w:pStyle w:val="TableParagraph"/>
              <w:spacing w:line="276" w:lineRule="auto"/>
              <w:ind w:right="282" w:firstLine="455"/>
              <w:jc w:val="both"/>
              <w:rPr>
                <w:rFonts w:ascii="Times New Roman" w:hAnsi="Times New Roman" w:cs="Times New Roman"/>
                <w:b/>
                <w:sz w:val="24"/>
                <w:szCs w:val="24"/>
              </w:rPr>
            </w:pPr>
            <w:r w:rsidRPr="007C7876">
              <w:rPr>
                <w:rFonts w:ascii="Times New Roman" w:hAnsi="Times New Roman" w:cs="Times New Roman"/>
                <w:b/>
                <w:sz w:val="24"/>
                <w:szCs w:val="24"/>
              </w:rPr>
              <w:lastRenderedPageBreak/>
              <w:t>88</w:t>
            </w:r>
          </w:p>
        </w:tc>
        <w:tc>
          <w:tcPr>
            <w:tcW w:w="9950" w:type="dxa"/>
          </w:tcPr>
          <w:p w:rsidR="00542CD4" w:rsidRPr="001F676C" w:rsidRDefault="00DA5CA3" w:rsidP="00733BCC">
            <w:pPr>
              <w:pStyle w:val="TableParagraph"/>
              <w:spacing w:line="276" w:lineRule="auto"/>
              <w:ind w:right="282" w:firstLine="455"/>
              <w:jc w:val="both"/>
              <w:rPr>
                <w:rFonts w:ascii="Times New Roman" w:hAnsi="Times New Roman" w:cs="Times New Roman"/>
                <w:sz w:val="24"/>
                <w:szCs w:val="24"/>
                <w:lang w:val="uz-Cyrl-UZ"/>
              </w:rPr>
            </w:pPr>
            <w:r w:rsidRPr="00634F97">
              <w:rPr>
                <w:rFonts w:ascii="Times New Roman" w:hAnsi="Times New Roman"/>
                <w:b/>
                <w:bCs/>
                <w:sz w:val="24"/>
                <w:szCs w:val="24"/>
              </w:rPr>
              <w:t>Jizzax davlat pedagogika universiteti tomonidan ishlab c</w:t>
            </w:r>
            <w:bookmarkStart w:id="1" w:name="_GoBack"/>
            <w:bookmarkEnd w:id="1"/>
            <w:r w:rsidRPr="00634F97">
              <w:rPr>
                <w:rFonts w:ascii="Times New Roman" w:hAnsi="Times New Roman"/>
                <w:b/>
                <w:bCs/>
                <w:sz w:val="24"/>
                <w:szCs w:val="24"/>
              </w:rPr>
              <w:t>hiqilgan va tasdiqlangan</w:t>
            </w:r>
            <w:r w:rsidRPr="001F676C">
              <w:rPr>
                <w:rFonts w:ascii="Times New Roman" w:hAnsi="Times New Roman" w:cs="Times New Roman"/>
                <w:sz w:val="24"/>
                <w:szCs w:val="24"/>
                <w:lang w:val="uz-Cyrl-UZ"/>
              </w:rPr>
              <w:t xml:space="preserve"> </w:t>
            </w:r>
          </w:p>
        </w:tc>
      </w:tr>
      <w:tr w:rsidR="00542CD4" w:rsidRPr="00DA5CA3" w:rsidTr="007C7876">
        <w:tc>
          <w:tcPr>
            <w:tcW w:w="425" w:type="dxa"/>
          </w:tcPr>
          <w:p w:rsidR="00542CD4" w:rsidRPr="007C7876" w:rsidRDefault="007C7876" w:rsidP="00542CD4">
            <w:pPr>
              <w:autoSpaceDE w:val="0"/>
              <w:autoSpaceDN w:val="0"/>
              <w:adjustRightInd w:val="0"/>
              <w:ind w:right="282"/>
              <w:jc w:val="both"/>
              <w:rPr>
                <w:rFonts w:ascii="Times New Roman" w:hAnsi="Times New Roman"/>
                <w:b/>
                <w:bCs/>
                <w:sz w:val="24"/>
                <w:szCs w:val="24"/>
                <w:lang w:val="en-US"/>
              </w:rPr>
            </w:pPr>
            <w:r w:rsidRPr="007C7876">
              <w:rPr>
                <w:rFonts w:ascii="Times New Roman" w:hAnsi="Times New Roman"/>
                <w:b/>
                <w:bCs/>
                <w:sz w:val="24"/>
                <w:szCs w:val="24"/>
                <w:lang w:val="en-US"/>
              </w:rPr>
              <w:t>9</w:t>
            </w:r>
          </w:p>
        </w:tc>
        <w:tc>
          <w:tcPr>
            <w:tcW w:w="9950" w:type="dxa"/>
          </w:tcPr>
          <w:p w:rsidR="00542CD4" w:rsidRPr="008D3405" w:rsidRDefault="00542CD4" w:rsidP="00733BCC">
            <w:pPr>
              <w:pStyle w:val="TableParagraph"/>
              <w:spacing w:line="276" w:lineRule="auto"/>
              <w:ind w:right="282" w:firstLine="455"/>
              <w:rPr>
                <w:rFonts w:ascii="Times New Roman" w:hAnsi="Times New Roman" w:cs="Times New Roman"/>
                <w:b/>
                <w:sz w:val="24"/>
                <w:szCs w:val="24"/>
                <w:lang w:val="uz-Cyrl-UZ"/>
              </w:rPr>
            </w:pPr>
            <w:r w:rsidRPr="008D3405">
              <w:rPr>
                <w:rFonts w:ascii="Times New Roman" w:hAnsi="Times New Roman" w:cs="Times New Roman"/>
                <w:b/>
                <w:sz w:val="24"/>
                <w:szCs w:val="24"/>
                <w:lang w:val="uz-Cyrl-UZ"/>
              </w:rPr>
              <w:t>Fan/</w:t>
            </w:r>
            <w:r w:rsidRPr="008D3405">
              <w:rPr>
                <w:rFonts w:ascii="Times New Roman" w:hAnsi="Times New Roman" w:cs="Times New Roman"/>
                <w:b/>
                <w:sz w:val="24"/>
                <w:szCs w:val="24"/>
                <w:lang w:val="uz-Latn-UZ"/>
              </w:rPr>
              <w:t>modul uchun mas’ul</w:t>
            </w:r>
            <w:r w:rsidRPr="008D3405">
              <w:rPr>
                <w:rFonts w:ascii="Times New Roman" w:hAnsi="Times New Roman" w:cs="Times New Roman"/>
                <w:b/>
                <w:sz w:val="24"/>
                <w:szCs w:val="24"/>
                <w:lang w:val="uz-Cyrl-UZ"/>
              </w:rPr>
              <w:t>:</w:t>
            </w:r>
          </w:p>
          <w:p w:rsidR="00542CD4" w:rsidRPr="001F6C2B" w:rsidRDefault="00542CD4" w:rsidP="008D3405">
            <w:pPr>
              <w:autoSpaceDE w:val="0"/>
              <w:autoSpaceDN w:val="0"/>
              <w:adjustRightInd w:val="0"/>
              <w:ind w:left="602" w:right="282" w:hanging="602"/>
              <w:jc w:val="both"/>
              <w:rPr>
                <w:rFonts w:ascii="Times New Roman" w:hAnsi="Times New Roman"/>
                <w:b/>
                <w:bCs/>
                <w:sz w:val="24"/>
                <w:szCs w:val="24"/>
                <w:lang w:val="uz-Cyrl-UZ"/>
              </w:rPr>
            </w:pPr>
            <w:r w:rsidRPr="008D3405">
              <w:rPr>
                <w:rFonts w:ascii="Times New Roman" w:hAnsi="Times New Roman"/>
                <w:b/>
                <w:bCs/>
                <w:sz w:val="24"/>
                <w:szCs w:val="24"/>
                <w:lang w:val="uz-Cyrl-UZ"/>
              </w:rPr>
              <w:t xml:space="preserve">      </w:t>
            </w:r>
            <w:r w:rsidR="006F2C9C" w:rsidRPr="006F2C9C">
              <w:rPr>
                <w:rFonts w:ascii="Times New Roman" w:hAnsi="Times New Roman"/>
                <w:b/>
                <w:bCs/>
                <w:sz w:val="24"/>
                <w:szCs w:val="24"/>
                <w:lang w:val="uz-Cyrl-UZ"/>
              </w:rPr>
              <w:t>E.Hazratqulova</w:t>
            </w:r>
            <w:r w:rsidR="008D3405" w:rsidRPr="008D3405">
              <w:rPr>
                <w:rFonts w:ascii="Times New Roman" w:hAnsi="Times New Roman"/>
                <w:b/>
                <w:bCs/>
                <w:sz w:val="24"/>
                <w:szCs w:val="24"/>
                <w:lang w:val="uz-Cyrl-UZ"/>
              </w:rPr>
              <w:t xml:space="preserve"> </w:t>
            </w:r>
            <w:r w:rsidR="006F2C9C">
              <w:rPr>
                <w:rFonts w:ascii="Times New Roman" w:hAnsi="Times New Roman"/>
                <w:b/>
                <w:bCs/>
                <w:sz w:val="24"/>
                <w:szCs w:val="24"/>
                <w:lang w:val="uz-Cyrl-UZ"/>
              </w:rPr>
              <w:t xml:space="preserve"> - Abdulla Qodiriy nomidagi JDP</w:t>
            </w:r>
            <w:r w:rsidR="006F2C9C" w:rsidRPr="006F2C9C">
              <w:rPr>
                <w:rFonts w:ascii="Times New Roman" w:hAnsi="Times New Roman"/>
                <w:b/>
                <w:bCs/>
                <w:sz w:val="24"/>
                <w:szCs w:val="24"/>
                <w:lang w:val="uz-Cyrl-UZ"/>
              </w:rPr>
              <w:t>U</w:t>
            </w:r>
            <w:r w:rsidR="008D3405" w:rsidRPr="008D3405">
              <w:rPr>
                <w:rFonts w:ascii="Times New Roman" w:hAnsi="Times New Roman"/>
                <w:b/>
                <w:bCs/>
                <w:sz w:val="24"/>
                <w:szCs w:val="24"/>
                <w:lang w:val="uz-Cyrl-UZ"/>
              </w:rPr>
              <w:t xml:space="preserve"> O‘zbek adabiyotini o‘qitish  metodikasi kafedrasi </w:t>
            </w:r>
            <w:r w:rsidR="006F2C9C">
              <w:rPr>
                <w:rFonts w:ascii="Times New Roman" w:hAnsi="Times New Roman"/>
                <w:b/>
                <w:bCs/>
                <w:sz w:val="24"/>
                <w:szCs w:val="24"/>
                <w:lang w:val="uz-Cyrl-UZ"/>
              </w:rPr>
              <w:t>o</w:t>
            </w:r>
            <w:r w:rsidR="006F2C9C" w:rsidRPr="006F2C9C">
              <w:rPr>
                <w:rFonts w:ascii="Times New Roman" w:hAnsi="Times New Roman"/>
                <w:b/>
                <w:bCs/>
                <w:sz w:val="24"/>
                <w:szCs w:val="24"/>
                <w:lang w:val="uz-Cyrl-UZ"/>
              </w:rPr>
              <w:t>‘qituvchisi, (PhD)</w:t>
            </w:r>
            <w:r w:rsidR="001F6C2B" w:rsidRPr="001F6C2B">
              <w:rPr>
                <w:rFonts w:ascii="Times New Roman" w:hAnsi="Times New Roman"/>
                <w:b/>
                <w:bCs/>
                <w:sz w:val="24"/>
                <w:szCs w:val="24"/>
                <w:lang w:val="uz-Cyrl-UZ"/>
              </w:rPr>
              <w:t>.</w:t>
            </w:r>
          </w:p>
          <w:p w:rsidR="00542CD4" w:rsidRPr="008D3405" w:rsidRDefault="00542CD4" w:rsidP="00733BCC">
            <w:pPr>
              <w:autoSpaceDE w:val="0"/>
              <w:autoSpaceDN w:val="0"/>
              <w:adjustRightInd w:val="0"/>
              <w:ind w:right="282"/>
              <w:jc w:val="both"/>
              <w:rPr>
                <w:rFonts w:ascii="Times New Roman" w:hAnsi="Times New Roman"/>
                <w:b/>
                <w:bCs/>
                <w:sz w:val="24"/>
                <w:szCs w:val="24"/>
                <w:lang w:val="uz-Cyrl-UZ"/>
              </w:rPr>
            </w:pPr>
          </w:p>
        </w:tc>
      </w:tr>
      <w:tr w:rsidR="00542CD4" w:rsidRPr="00DA5CA3" w:rsidTr="007C7876">
        <w:tc>
          <w:tcPr>
            <w:tcW w:w="425" w:type="dxa"/>
          </w:tcPr>
          <w:p w:rsidR="00542CD4" w:rsidRPr="006F2C9C" w:rsidRDefault="007C7876" w:rsidP="004C7E0C">
            <w:pPr>
              <w:pStyle w:val="TableParagraph"/>
              <w:spacing w:line="276" w:lineRule="auto"/>
              <w:ind w:left="0" w:right="282"/>
              <w:rPr>
                <w:rFonts w:ascii="Times New Roman" w:hAnsi="Times New Roman" w:cs="Times New Roman"/>
                <w:b/>
                <w:sz w:val="24"/>
                <w:szCs w:val="24"/>
                <w:lang w:val="uz-Cyrl-UZ"/>
              </w:rPr>
            </w:pPr>
            <w:r w:rsidRPr="006F2C9C">
              <w:rPr>
                <w:rFonts w:ascii="Times New Roman" w:hAnsi="Times New Roman" w:cs="Times New Roman"/>
                <w:b/>
                <w:sz w:val="24"/>
                <w:szCs w:val="24"/>
                <w:lang w:val="uz-Cyrl-UZ"/>
              </w:rPr>
              <w:t>10</w:t>
            </w:r>
          </w:p>
        </w:tc>
        <w:tc>
          <w:tcPr>
            <w:tcW w:w="9950" w:type="dxa"/>
          </w:tcPr>
          <w:p w:rsidR="00542CD4" w:rsidRPr="008D3405" w:rsidRDefault="00542CD4" w:rsidP="00733BCC">
            <w:pPr>
              <w:shd w:val="clear" w:color="auto" w:fill="FFFFFF"/>
              <w:tabs>
                <w:tab w:val="left" w:pos="3312"/>
                <w:tab w:val="left" w:pos="4666"/>
              </w:tabs>
              <w:ind w:right="282"/>
              <w:rPr>
                <w:rFonts w:ascii="Times New Roman" w:hAnsi="Times New Roman"/>
                <w:b/>
                <w:sz w:val="24"/>
                <w:szCs w:val="24"/>
                <w:lang w:val="uz-Cyrl-UZ"/>
              </w:rPr>
            </w:pPr>
            <w:r w:rsidRPr="008D3405">
              <w:rPr>
                <w:rFonts w:ascii="Times New Roman" w:hAnsi="Times New Roman"/>
                <w:b/>
                <w:sz w:val="24"/>
                <w:szCs w:val="24"/>
                <w:lang w:val="uz-Cyrl-UZ"/>
              </w:rPr>
              <w:t>Taqrizchilar:</w:t>
            </w:r>
          </w:p>
          <w:p w:rsidR="00542CD4" w:rsidRPr="001F6C2B" w:rsidRDefault="00542CD4" w:rsidP="00733BCC">
            <w:pPr>
              <w:autoSpaceDE w:val="0"/>
              <w:autoSpaceDN w:val="0"/>
              <w:adjustRightInd w:val="0"/>
              <w:ind w:right="282"/>
              <w:jc w:val="both"/>
              <w:rPr>
                <w:rFonts w:ascii="Times New Roman" w:hAnsi="Times New Roman"/>
                <w:b/>
                <w:bCs/>
                <w:sz w:val="24"/>
                <w:szCs w:val="24"/>
                <w:lang w:val="uz-Cyrl-UZ"/>
              </w:rPr>
            </w:pPr>
            <w:r w:rsidRPr="008D3405">
              <w:rPr>
                <w:rFonts w:ascii="Times New Roman" w:hAnsi="Times New Roman"/>
                <w:b/>
                <w:bCs/>
                <w:sz w:val="24"/>
                <w:szCs w:val="24"/>
                <w:lang w:val="uz-Cyrl-UZ"/>
              </w:rPr>
              <w:t xml:space="preserve">T.Qo‘chqorov </w:t>
            </w:r>
            <w:r w:rsidR="008D3405" w:rsidRPr="008D3405">
              <w:rPr>
                <w:rFonts w:ascii="Times New Roman" w:hAnsi="Times New Roman"/>
                <w:b/>
                <w:bCs/>
                <w:sz w:val="24"/>
                <w:szCs w:val="24"/>
                <w:lang w:val="uz-Cyrl-UZ"/>
              </w:rPr>
              <w:t>-</w:t>
            </w:r>
            <w:r w:rsidRPr="008D3405">
              <w:rPr>
                <w:rFonts w:ascii="Times New Roman" w:hAnsi="Times New Roman"/>
                <w:b/>
                <w:bCs/>
                <w:sz w:val="24"/>
                <w:szCs w:val="24"/>
                <w:lang w:val="uz-Cyrl-UZ"/>
              </w:rPr>
              <w:t xml:space="preserve">  O‘zMU Jizzax filiali o‘zbek</w:t>
            </w:r>
            <w:r w:rsidR="00851FD9" w:rsidRPr="00851FD9">
              <w:rPr>
                <w:rFonts w:ascii="Times New Roman" w:hAnsi="Times New Roman"/>
                <w:b/>
                <w:bCs/>
                <w:sz w:val="24"/>
                <w:szCs w:val="24"/>
                <w:lang w:val="uz-Cyrl-UZ"/>
              </w:rPr>
              <w:t xml:space="preserve"> </w:t>
            </w:r>
            <w:r w:rsidRPr="008D3405">
              <w:rPr>
                <w:rFonts w:ascii="Times New Roman" w:hAnsi="Times New Roman"/>
                <w:b/>
                <w:bCs/>
                <w:sz w:val="24"/>
                <w:szCs w:val="24"/>
                <w:lang w:val="uz-Cyrl-UZ"/>
              </w:rPr>
              <w:t>til</w:t>
            </w:r>
            <w:r w:rsidR="001F6C2B">
              <w:rPr>
                <w:rFonts w:ascii="Times New Roman" w:hAnsi="Times New Roman"/>
                <w:b/>
                <w:bCs/>
                <w:sz w:val="24"/>
                <w:szCs w:val="24"/>
                <w:lang w:val="uz-Cyrl-UZ"/>
              </w:rPr>
              <w:t>i va adabiyoti kafedrasi mudiri</w:t>
            </w:r>
            <w:r w:rsidR="001F6C2B" w:rsidRPr="001F6C2B">
              <w:rPr>
                <w:rFonts w:ascii="Times New Roman" w:hAnsi="Times New Roman"/>
                <w:b/>
                <w:bCs/>
                <w:sz w:val="24"/>
                <w:szCs w:val="24"/>
                <w:lang w:val="uz-Cyrl-UZ"/>
              </w:rPr>
              <w:t>, dotsent.</w:t>
            </w:r>
          </w:p>
          <w:p w:rsidR="008D3405" w:rsidRPr="008D3405" w:rsidRDefault="008D3405" w:rsidP="00755FE4">
            <w:pPr>
              <w:pStyle w:val="TableParagraph"/>
              <w:spacing w:line="276" w:lineRule="auto"/>
              <w:ind w:left="0" w:right="282"/>
              <w:rPr>
                <w:rFonts w:ascii="Times New Roman" w:hAnsi="Times New Roman" w:cs="Times New Roman"/>
                <w:b/>
                <w:sz w:val="24"/>
                <w:szCs w:val="24"/>
              </w:rPr>
            </w:pPr>
            <w:r w:rsidRPr="006F2C9C">
              <w:rPr>
                <w:rFonts w:ascii="Times New Roman" w:hAnsi="Times New Roman" w:cs="Times New Roman"/>
                <w:b/>
                <w:sz w:val="24"/>
                <w:szCs w:val="24"/>
                <w:lang w:val="uz-Cyrl-UZ"/>
              </w:rPr>
              <w:t>D.Soatova  -  Jizzax Politexn</w:t>
            </w:r>
            <w:r w:rsidRPr="008D3405">
              <w:rPr>
                <w:rFonts w:ascii="Times New Roman" w:hAnsi="Times New Roman" w:cs="Times New Roman"/>
                <w:b/>
                <w:sz w:val="24"/>
                <w:szCs w:val="24"/>
              </w:rPr>
              <w:t xml:space="preserve">ika </w:t>
            </w:r>
            <w:r w:rsidR="00755FE4">
              <w:rPr>
                <w:rFonts w:ascii="Times New Roman" w:hAnsi="Times New Roman" w:cs="Times New Roman"/>
                <w:b/>
                <w:sz w:val="24"/>
                <w:szCs w:val="24"/>
              </w:rPr>
              <w:t>instituti</w:t>
            </w:r>
            <w:r w:rsidRPr="008D3405">
              <w:rPr>
                <w:rFonts w:ascii="Times New Roman" w:hAnsi="Times New Roman" w:cs="Times New Roman"/>
                <w:b/>
                <w:sz w:val="24"/>
                <w:szCs w:val="24"/>
              </w:rPr>
              <w:t xml:space="preserve"> o‘zbek va chet tillar kafedrasi mudiri, f.f.n.dotsent</w:t>
            </w:r>
            <w:r w:rsidR="001F6C2B">
              <w:rPr>
                <w:rFonts w:ascii="Times New Roman" w:hAnsi="Times New Roman" w:cs="Times New Roman"/>
                <w:b/>
                <w:sz w:val="24"/>
                <w:szCs w:val="24"/>
              </w:rPr>
              <w:t>.</w:t>
            </w:r>
          </w:p>
        </w:tc>
      </w:tr>
    </w:tbl>
    <w:p w:rsidR="00542CD4" w:rsidRDefault="00542CD4" w:rsidP="004C7E0C">
      <w:pPr>
        <w:spacing w:line="360" w:lineRule="auto"/>
        <w:ind w:left="2202" w:firstLine="630"/>
        <w:rPr>
          <w:rFonts w:ascii="Times New Roman" w:hAnsi="Times New Roman"/>
          <w:b/>
          <w:bCs/>
          <w:lang w:val="it-IT"/>
        </w:rPr>
      </w:pPr>
    </w:p>
    <w:sectPr w:rsidR="00542CD4" w:rsidSect="00DB7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4B98"/>
    <w:multiLevelType w:val="hybridMultilevel"/>
    <w:tmpl w:val="477A9C46"/>
    <w:lvl w:ilvl="0" w:tplc="D9484402">
      <w:start w:val="1"/>
      <w:numFmt w:val="decimal"/>
      <w:lvlText w:val="%1."/>
      <w:lvlJc w:val="left"/>
      <w:pPr>
        <w:tabs>
          <w:tab w:val="num" w:pos="928"/>
        </w:tabs>
        <w:ind w:left="928" w:hanging="360"/>
      </w:pPr>
      <w:rPr>
        <w:rFonts w:cs="Times New Roman"/>
        <w:lang w:val="tr-TR"/>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BA"/>
    <w:rsid w:val="00031770"/>
    <w:rsid w:val="00161CD4"/>
    <w:rsid w:val="001639AC"/>
    <w:rsid w:val="00190ECB"/>
    <w:rsid w:val="001B3EC8"/>
    <w:rsid w:val="001F6C2B"/>
    <w:rsid w:val="00276C7D"/>
    <w:rsid w:val="002C55E5"/>
    <w:rsid w:val="002F16C6"/>
    <w:rsid w:val="00323461"/>
    <w:rsid w:val="00356F38"/>
    <w:rsid w:val="003B4874"/>
    <w:rsid w:val="00460235"/>
    <w:rsid w:val="00463A0E"/>
    <w:rsid w:val="004C7E0C"/>
    <w:rsid w:val="004D180A"/>
    <w:rsid w:val="00505CED"/>
    <w:rsid w:val="005156E4"/>
    <w:rsid w:val="00542CD4"/>
    <w:rsid w:val="0058478B"/>
    <w:rsid w:val="00591D1E"/>
    <w:rsid w:val="00595FE8"/>
    <w:rsid w:val="005A5607"/>
    <w:rsid w:val="005D39D8"/>
    <w:rsid w:val="00685A44"/>
    <w:rsid w:val="006F2C9C"/>
    <w:rsid w:val="006F52FA"/>
    <w:rsid w:val="00755FE4"/>
    <w:rsid w:val="007A75CE"/>
    <w:rsid w:val="007C7876"/>
    <w:rsid w:val="008159D6"/>
    <w:rsid w:val="008239BE"/>
    <w:rsid w:val="0084583A"/>
    <w:rsid w:val="00851FD9"/>
    <w:rsid w:val="00860B89"/>
    <w:rsid w:val="00887041"/>
    <w:rsid w:val="008D3405"/>
    <w:rsid w:val="00925F3F"/>
    <w:rsid w:val="00934B39"/>
    <w:rsid w:val="009E08E0"/>
    <w:rsid w:val="009E30F6"/>
    <w:rsid w:val="009E62DF"/>
    <w:rsid w:val="00A55D97"/>
    <w:rsid w:val="00AA7F5D"/>
    <w:rsid w:val="00AF3D32"/>
    <w:rsid w:val="00B4467D"/>
    <w:rsid w:val="00C07A41"/>
    <w:rsid w:val="00C2598B"/>
    <w:rsid w:val="00C563BA"/>
    <w:rsid w:val="00CE187C"/>
    <w:rsid w:val="00D0200A"/>
    <w:rsid w:val="00D11A8F"/>
    <w:rsid w:val="00DA5CA3"/>
    <w:rsid w:val="00DB7863"/>
    <w:rsid w:val="00E9311D"/>
    <w:rsid w:val="00EA4FB8"/>
    <w:rsid w:val="00EF47F2"/>
    <w:rsid w:val="00F55E44"/>
    <w:rsid w:val="00F66DDD"/>
    <w:rsid w:val="00FB4E4A"/>
    <w:rsid w:val="00FC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BA"/>
    <w:pPr>
      <w:spacing w:after="0" w:line="240" w:lineRule="auto"/>
    </w:pPr>
    <w:rPr>
      <w:rFonts w:ascii="BalticaTAD" w:eastAsia="Times New Roman" w:hAnsi="BalticaTAD"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3BA"/>
    <w:pPr>
      <w:ind w:left="720"/>
      <w:contextualSpacing/>
    </w:pPr>
  </w:style>
  <w:style w:type="paragraph" w:styleId="a4">
    <w:name w:val="Plain Text"/>
    <w:basedOn w:val="a"/>
    <w:link w:val="a5"/>
    <w:rsid w:val="00C563BA"/>
    <w:rPr>
      <w:rFonts w:ascii="Courier New" w:hAnsi="Courier New" w:cs="Courier New"/>
      <w:sz w:val="20"/>
      <w:szCs w:val="20"/>
      <w:lang w:val="en-US" w:eastAsia="en-US" w:bidi="he-IL"/>
    </w:rPr>
  </w:style>
  <w:style w:type="character" w:customStyle="1" w:styleId="a5">
    <w:name w:val="Текст Знак"/>
    <w:basedOn w:val="a0"/>
    <w:link w:val="a4"/>
    <w:rsid w:val="00C563BA"/>
    <w:rPr>
      <w:rFonts w:ascii="Courier New" w:eastAsia="Times New Roman" w:hAnsi="Courier New" w:cs="Courier New"/>
      <w:sz w:val="20"/>
      <w:szCs w:val="20"/>
      <w:lang w:val="en-US" w:bidi="he-IL"/>
    </w:rPr>
  </w:style>
  <w:style w:type="paragraph" w:styleId="a6">
    <w:name w:val="footnote text"/>
    <w:basedOn w:val="a"/>
    <w:link w:val="a7"/>
    <w:rsid w:val="00C563BA"/>
    <w:rPr>
      <w:rFonts w:ascii="Verdana" w:hAnsi="Verdana" w:cs="Verdana"/>
      <w:sz w:val="20"/>
      <w:szCs w:val="20"/>
      <w:lang w:val="tr-TR" w:eastAsia="tr-TR" w:bidi="he-IL"/>
    </w:rPr>
  </w:style>
  <w:style w:type="character" w:customStyle="1" w:styleId="a7">
    <w:name w:val="Текст сноски Знак"/>
    <w:basedOn w:val="a0"/>
    <w:link w:val="a6"/>
    <w:rsid w:val="00C563BA"/>
    <w:rPr>
      <w:rFonts w:ascii="Verdana" w:eastAsia="Times New Roman" w:hAnsi="Verdana" w:cs="Verdana"/>
      <w:sz w:val="20"/>
      <w:szCs w:val="20"/>
      <w:lang w:val="tr-TR" w:eastAsia="tr-TR" w:bidi="he-IL"/>
    </w:rPr>
  </w:style>
  <w:style w:type="paragraph" w:customStyle="1" w:styleId="TableParagraph">
    <w:name w:val="Table Paragraph"/>
    <w:basedOn w:val="a"/>
    <w:uiPriority w:val="1"/>
    <w:qFormat/>
    <w:rsid w:val="00CE187C"/>
    <w:pPr>
      <w:widowControl w:val="0"/>
      <w:autoSpaceDE w:val="0"/>
      <w:autoSpaceDN w:val="0"/>
      <w:ind w:left="107"/>
    </w:pPr>
    <w:rPr>
      <w:rFonts w:ascii="Arial" w:eastAsia="Arial" w:hAnsi="Arial" w:cs="Arial"/>
      <w:sz w:val="22"/>
      <w:szCs w:val="22"/>
      <w:lang w:val="en-US" w:eastAsia="en-US"/>
    </w:rPr>
  </w:style>
  <w:style w:type="table" w:styleId="a8">
    <w:name w:val="Table Grid"/>
    <w:basedOn w:val="a1"/>
    <w:uiPriority w:val="59"/>
    <w:rsid w:val="00CE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4D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FC4D86"/>
    <w:rPr>
      <w:rFonts w:ascii="Times New Roman" w:hAnsi="Times New Roman" w:cs="Times New Roman" w:hint="default"/>
      <w:b w:val="0"/>
      <w:bCs w:val="0"/>
      <w:i w:val="0"/>
      <w:iCs w:val="0"/>
      <w:color w:val="000000"/>
      <w:sz w:val="28"/>
      <w:szCs w:val="28"/>
    </w:rPr>
  </w:style>
  <w:style w:type="paragraph" w:styleId="a9">
    <w:name w:val="Balloon Text"/>
    <w:basedOn w:val="a"/>
    <w:link w:val="aa"/>
    <w:uiPriority w:val="99"/>
    <w:semiHidden/>
    <w:unhideWhenUsed/>
    <w:rsid w:val="008159D6"/>
    <w:rPr>
      <w:rFonts w:ascii="Tahoma" w:hAnsi="Tahoma" w:cs="Tahoma"/>
      <w:sz w:val="16"/>
      <w:szCs w:val="16"/>
    </w:rPr>
  </w:style>
  <w:style w:type="character" w:customStyle="1" w:styleId="aa">
    <w:name w:val="Текст выноски Знак"/>
    <w:basedOn w:val="a0"/>
    <w:link w:val="a9"/>
    <w:uiPriority w:val="99"/>
    <w:semiHidden/>
    <w:rsid w:val="008159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BA"/>
    <w:pPr>
      <w:spacing w:after="0" w:line="240" w:lineRule="auto"/>
    </w:pPr>
    <w:rPr>
      <w:rFonts w:ascii="BalticaTAD" w:eastAsia="Times New Roman" w:hAnsi="BalticaTAD"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3BA"/>
    <w:pPr>
      <w:ind w:left="720"/>
      <w:contextualSpacing/>
    </w:pPr>
  </w:style>
  <w:style w:type="paragraph" w:styleId="a4">
    <w:name w:val="Plain Text"/>
    <w:basedOn w:val="a"/>
    <w:link w:val="a5"/>
    <w:rsid w:val="00C563BA"/>
    <w:rPr>
      <w:rFonts w:ascii="Courier New" w:hAnsi="Courier New" w:cs="Courier New"/>
      <w:sz w:val="20"/>
      <w:szCs w:val="20"/>
      <w:lang w:val="en-US" w:eastAsia="en-US" w:bidi="he-IL"/>
    </w:rPr>
  </w:style>
  <w:style w:type="character" w:customStyle="1" w:styleId="a5">
    <w:name w:val="Текст Знак"/>
    <w:basedOn w:val="a0"/>
    <w:link w:val="a4"/>
    <w:rsid w:val="00C563BA"/>
    <w:rPr>
      <w:rFonts w:ascii="Courier New" w:eastAsia="Times New Roman" w:hAnsi="Courier New" w:cs="Courier New"/>
      <w:sz w:val="20"/>
      <w:szCs w:val="20"/>
      <w:lang w:val="en-US" w:bidi="he-IL"/>
    </w:rPr>
  </w:style>
  <w:style w:type="paragraph" w:styleId="a6">
    <w:name w:val="footnote text"/>
    <w:basedOn w:val="a"/>
    <w:link w:val="a7"/>
    <w:rsid w:val="00C563BA"/>
    <w:rPr>
      <w:rFonts w:ascii="Verdana" w:hAnsi="Verdana" w:cs="Verdana"/>
      <w:sz w:val="20"/>
      <w:szCs w:val="20"/>
      <w:lang w:val="tr-TR" w:eastAsia="tr-TR" w:bidi="he-IL"/>
    </w:rPr>
  </w:style>
  <w:style w:type="character" w:customStyle="1" w:styleId="a7">
    <w:name w:val="Текст сноски Знак"/>
    <w:basedOn w:val="a0"/>
    <w:link w:val="a6"/>
    <w:rsid w:val="00C563BA"/>
    <w:rPr>
      <w:rFonts w:ascii="Verdana" w:eastAsia="Times New Roman" w:hAnsi="Verdana" w:cs="Verdana"/>
      <w:sz w:val="20"/>
      <w:szCs w:val="20"/>
      <w:lang w:val="tr-TR" w:eastAsia="tr-TR" w:bidi="he-IL"/>
    </w:rPr>
  </w:style>
  <w:style w:type="paragraph" w:customStyle="1" w:styleId="TableParagraph">
    <w:name w:val="Table Paragraph"/>
    <w:basedOn w:val="a"/>
    <w:uiPriority w:val="1"/>
    <w:qFormat/>
    <w:rsid w:val="00CE187C"/>
    <w:pPr>
      <w:widowControl w:val="0"/>
      <w:autoSpaceDE w:val="0"/>
      <w:autoSpaceDN w:val="0"/>
      <w:ind w:left="107"/>
    </w:pPr>
    <w:rPr>
      <w:rFonts w:ascii="Arial" w:eastAsia="Arial" w:hAnsi="Arial" w:cs="Arial"/>
      <w:sz w:val="22"/>
      <w:szCs w:val="22"/>
      <w:lang w:val="en-US" w:eastAsia="en-US"/>
    </w:rPr>
  </w:style>
  <w:style w:type="table" w:styleId="a8">
    <w:name w:val="Table Grid"/>
    <w:basedOn w:val="a1"/>
    <w:uiPriority w:val="59"/>
    <w:rsid w:val="00CE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4D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FC4D86"/>
    <w:rPr>
      <w:rFonts w:ascii="Times New Roman" w:hAnsi="Times New Roman" w:cs="Times New Roman" w:hint="default"/>
      <w:b w:val="0"/>
      <w:bCs w:val="0"/>
      <w:i w:val="0"/>
      <w:iCs w:val="0"/>
      <w:color w:val="000000"/>
      <w:sz w:val="28"/>
      <w:szCs w:val="28"/>
    </w:rPr>
  </w:style>
  <w:style w:type="paragraph" w:styleId="a9">
    <w:name w:val="Balloon Text"/>
    <w:basedOn w:val="a"/>
    <w:link w:val="aa"/>
    <w:uiPriority w:val="99"/>
    <w:semiHidden/>
    <w:unhideWhenUsed/>
    <w:rsid w:val="008159D6"/>
    <w:rPr>
      <w:rFonts w:ascii="Tahoma" w:hAnsi="Tahoma" w:cs="Tahoma"/>
      <w:sz w:val="16"/>
      <w:szCs w:val="16"/>
    </w:rPr>
  </w:style>
  <w:style w:type="character" w:customStyle="1" w:styleId="aa">
    <w:name w:val="Текст выноски Знак"/>
    <w:basedOn w:val="a0"/>
    <w:link w:val="a9"/>
    <w:uiPriority w:val="99"/>
    <w:semiHidden/>
    <w:rsid w:val="008159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Эркин Эргашев</dc:creator>
  <cp:lastModifiedBy>User</cp:lastModifiedBy>
  <cp:revision>16</cp:revision>
  <cp:lastPrinted>2021-08-31T11:34:00Z</cp:lastPrinted>
  <dcterms:created xsi:type="dcterms:W3CDTF">2022-09-13T03:57:00Z</dcterms:created>
  <dcterms:modified xsi:type="dcterms:W3CDTF">2022-09-15T10:21:00Z</dcterms:modified>
</cp:coreProperties>
</file>