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0057" w:rsidRDefault="00EF4100" w:rsidP="00EF4100">
      <w:pPr>
        <w:ind w:left="-1134"/>
      </w:pPr>
      <w:bookmarkStart w:id="0" w:name="_GoBack"/>
      <w:r w:rsidRPr="00EF4100">
        <w:rPr>
          <w:noProof/>
          <w:lang w:eastAsia="ru-RU"/>
        </w:rPr>
        <w:drawing>
          <wp:inline distT="0" distB="0" distL="0" distR="0">
            <wp:extent cx="6787515" cy="9858375"/>
            <wp:effectExtent l="0" t="0" r="0" b="9525"/>
            <wp:docPr id="1" name="Рисунок 1" descr="C:\Users\Admin\Desktop\Квал. требования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Квал. требования\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030" cy="986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F4100" w:rsidRDefault="00EF4100" w:rsidP="00EF4100">
      <w:pPr>
        <w:ind w:left="-1134"/>
      </w:pPr>
      <w:r w:rsidRPr="00EF4100">
        <w:rPr>
          <w:noProof/>
          <w:lang w:eastAsia="ru-RU"/>
        </w:rPr>
        <w:lastRenderedPageBreak/>
        <w:drawing>
          <wp:inline distT="0" distB="0" distL="0" distR="0">
            <wp:extent cx="6734175" cy="9572625"/>
            <wp:effectExtent l="0" t="0" r="9525" b="9525"/>
            <wp:docPr id="2" name="Рисунок 2" descr="C:\Users\Admin\Desktop\Квал. требования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Квал. требования\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447" cy="957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100" w:rsidRDefault="00EF4100" w:rsidP="00EF4100">
      <w:pPr>
        <w:ind w:left="-1134"/>
      </w:pPr>
    </w:p>
    <w:p w:rsidR="00EF4100" w:rsidRDefault="00EF4100" w:rsidP="00EF4100">
      <w:pPr>
        <w:ind w:left="-1134"/>
      </w:pPr>
    </w:p>
    <w:p w:rsidR="00EF4100" w:rsidRDefault="00EF4100" w:rsidP="00EF4100">
      <w:pPr>
        <w:ind w:left="-1134"/>
      </w:pPr>
    </w:p>
    <w:p w:rsidR="00EF4100" w:rsidRPr="00EF4100" w:rsidRDefault="00EF4100" w:rsidP="00EF4100">
      <w:pPr>
        <w:keepNext/>
        <w:widowControl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СОДЕРЖАНИЕ</w:t>
      </w:r>
    </w:p>
    <w:tbl>
      <w:tblPr>
        <w:tblW w:w="9482" w:type="dxa"/>
        <w:tblLook w:val="01E0" w:firstRow="1" w:lastRow="1" w:firstColumn="1" w:lastColumn="1" w:noHBand="0" w:noVBand="0"/>
      </w:tblPr>
      <w:tblGrid>
        <w:gridCol w:w="756"/>
        <w:gridCol w:w="7983"/>
        <w:gridCol w:w="743"/>
      </w:tblGrid>
      <w:tr w:rsidR="00EF4100" w:rsidRPr="00EF4100" w:rsidTr="00EF4100">
        <w:tc>
          <w:tcPr>
            <w:tcW w:w="756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lang w:eastAsia="ru-RU"/>
              </w:rPr>
              <w:t>№</w:t>
            </w:r>
          </w:p>
        </w:tc>
        <w:tc>
          <w:tcPr>
            <w:tcW w:w="7983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lang w:val="uz-Cyrl-UZ" w:eastAsia="ru-RU"/>
              </w:rPr>
            </w:pPr>
          </w:p>
        </w:tc>
        <w:tc>
          <w:tcPr>
            <w:tcW w:w="743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Стр.</w:t>
            </w:r>
          </w:p>
        </w:tc>
      </w:tr>
      <w:tr w:rsidR="00EF4100" w:rsidRPr="00EF4100" w:rsidTr="00EF4100">
        <w:trPr>
          <w:trHeight w:val="1044"/>
        </w:trPr>
        <w:tc>
          <w:tcPr>
            <w:tcW w:w="756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</w:t>
            </w:r>
            <w:r w:rsidRPr="00EF41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z-Cyrl-UZ" w:eastAsia="ru-RU"/>
              </w:rPr>
              <w:t>.</w:t>
            </w:r>
          </w:p>
        </w:tc>
        <w:tc>
          <w:tcPr>
            <w:tcW w:w="7983" w:type="dxa"/>
          </w:tcPr>
          <w:p w:rsidR="00EF4100" w:rsidRPr="00EF4100" w:rsidRDefault="00EF4100" w:rsidP="00EF4100">
            <w:pPr>
              <w:keepNext/>
              <w:widowControl w:val="0"/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Общая характеристика направления образования </w:t>
            </w:r>
            <w:proofErr w:type="spellStart"/>
            <w:r w:rsidRPr="00EF41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бакалавриата</w:t>
            </w:r>
            <w:proofErr w:type="spellEnd"/>
            <w:r w:rsidRPr="00EF410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val="uz-Cyrl-UZ" w:eastAsia="ru-RU"/>
              </w:rPr>
              <w:t>5111300 - Родной язык и литература</w:t>
            </w:r>
            <w:r w:rsidRPr="00EF410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……...………………………………………...</w:t>
            </w:r>
          </w:p>
        </w:tc>
        <w:tc>
          <w:tcPr>
            <w:tcW w:w="743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EF4100" w:rsidRPr="00EF4100" w:rsidTr="00EF4100">
        <w:trPr>
          <w:trHeight w:val="533"/>
        </w:trPr>
        <w:tc>
          <w:tcPr>
            <w:tcW w:w="756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val="uz-Cyrl-UZ" w:eastAsia="ru-RU"/>
              </w:rPr>
              <w:t>1.1.</w:t>
            </w:r>
          </w:p>
        </w:tc>
        <w:tc>
          <w:tcPr>
            <w:tcW w:w="7983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Область </w:t>
            </w:r>
            <w:proofErr w:type="gramStart"/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применения</w:t>
            </w:r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val="uz-Cyrl-UZ" w:eastAsia="ru-RU"/>
              </w:rPr>
              <w:t>....</w:t>
            </w:r>
            <w:proofErr w:type="gramEnd"/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val="uz-Cyrl-UZ" w:eastAsia="ru-RU"/>
              </w:rPr>
              <w:t>.………….........................................…......</w:t>
            </w:r>
          </w:p>
        </w:tc>
        <w:tc>
          <w:tcPr>
            <w:tcW w:w="743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</w:tr>
      <w:tr w:rsidR="00EF4100" w:rsidRPr="00EF4100" w:rsidTr="00EF4100">
        <w:trPr>
          <w:trHeight w:val="1260"/>
        </w:trPr>
        <w:tc>
          <w:tcPr>
            <w:tcW w:w="756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val="uz-Cyrl-UZ" w:eastAsia="ru-RU"/>
              </w:rPr>
              <w:t>1.2.</w:t>
            </w:r>
          </w:p>
        </w:tc>
        <w:tc>
          <w:tcPr>
            <w:tcW w:w="7983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Характеристика профессиональной деятельности бакалавров направления образования</w:t>
            </w:r>
            <w:r w:rsidRPr="00EF4100"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val="uz-Cyrl-UZ" w:eastAsia="ru-RU"/>
              </w:rPr>
              <w:t>5111300 - Родной язык и литература</w:t>
            </w:r>
            <w:r w:rsidRPr="00EF4100"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eastAsia="ru-RU"/>
              </w:rPr>
              <w:t xml:space="preserve"> …………………………………………</w:t>
            </w:r>
          </w:p>
        </w:tc>
        <w:tc>
          <w:tcPr>
            <w:tcW w:w="743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EF4100" w:rsidRPr="00EF4100" w:rsidTr="00EF4100">
        <w:trPr>
          <w:trHeight w:val="1260"/>
        </w:trPr>
        <w:tc>
          <w:tcPr>
            <w:tcW w:w="756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7983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Общие требования, предъявляемые к уровню подготовки бакалавров направления образования</w:t>
            </w:r>
            <w:r w:rsidRPr="00EF410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val="uz-Cyrl-UZ" w:eastAsia="ru-RU"/>
              </w:rPr>
              <w:t>5111300 - Родной язык и литература</w:t>
            </w:r>
            <w:r w:rsidRPr="00EF410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……………………</w:t>
            </w:r>
          </w:p>
        </w:tc>
        <w:tc>
          <w:tcPr>
            <w:tcW w:w="743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</w:tr>
      <w:tr w:rsidR="00EF4100" w:rsidRPr="00EF4100" w:rsidTr="00EF4100">
        <w:trPr>
          <w:trHeight w:val="541"/>
        </w:trPr>
        <w:tc>
          <w:tcPr>
            <w:tcW w:w="756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val="uz-Cyrl-UZ" w:eastAsia="ru-RU"/>
              </w:rPr>
              <w:t>.</w:t>
            </w:r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983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bCs/>
                <w:iCs/>
                <w:sz w:val="28"/>
                <w:szCs w:val="28"/>
                <w:lang w:eastAsia="ru-RU"/>
              </w:rPr>
              <w:t>Общие требования к уровню подготовки бакалавров</w:t>
            </w:r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……………</w:t>
            </w:r>
          </w:p>
        </w:tc>
        <w:tc>
          <w:tcPr>
            <w:tcW w:w="743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</w:tr>
      <w:tr w:rsidR="00EF4100" w:rsidRPr="00EF4100" w:rsidTr="00EF4100">
        <w:trPr>
          <w:trHeight w:val="1254"/>
        </w:trPr>
        <w:tc>
          <w:tcPr>
            <w:tcW w:w="756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2.2.</w:t>
            </w:r>
          </w:p>
        </w:tc>
        <w:tc>
          <w:tcPr>
            <w:tcW w:w="7983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Квалификационные требования, предъявляемые к профессиональной </w:t>
            </w:r>
            <w:proofErr w:type="gramStart"/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деятельности  бакалавров</w:t>
            </w:r>
            <w:proofErr w:type="gramEnd"/>
            <w:r w:rsidRPr="00EF410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направления образования</w:t>
            </w:r>
            <w:r w:rsidRPr="00EF4100"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val="uz-Cyrl-UZ" w:eastAsia="ru-RU"/>
              </w:rPr>
              <w:t>5111300 - Родной язык и литература</w:t>
            </w:r>
            <w:r w:rsidRPr="00EF4100">
              <w:rPr>
                <w:rFonts w:ascii="Times New Roman" w:eastAsia="Times New Roman" w:hAnsi="Times New Roman" w:cs="Times New Roman"/>
                <w:bCs/>
                <w:i/>
                <w:iCs/>
                <w:sz w:val="28"/>
                <w:szCs w:val="28"/>
                <w:lang w:eastAsia="ru-RU"/>
              </w:rPr>
              <w:t>………………………………………………………………</w:t>
            </w:r>
          </w:p>
        </w:tc>
        <w:tc>
          <w:tcPr>
            <w:tcW w:w="743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</w:tr>
      <w:tr w:rsidR="00EF4100" w:rsidRPr="00EF4100" w:rsidTr="00EF4100">
        <w:trPr>
          <w:trHeight w:val="1613"/>
        </w:trPr>
        <w:tc>
          <w:tcPr>
            <w:tcW w:w="756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7983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Общие требования, предъявляемые к содержанию учебных планов и программ дисциплин направления образования </w:t>
            </w:r>
            <w:proofErr w:type="spellStart"/>
            <w:r w:rsidRPr="00EF410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бакалавриата</w:t>
            </w:r>
            <w:proofErr w:type="spellEnd"/>
            <w:r w:rsidRPr="00EF410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val="uz-Cyrl-UZ" w:eastAsia="ru-RU"/>
              </w:rPr>
              <w:t>5111300 – Родной язык и литература (по языкам</w:t>
            </w:r>
            <w:proofErr w:type="gramStart"/>
            <w:r w:rsidRPr="00EF410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val="uz-Cyrl-UZ" w:eastAsia="ru-RU"/>
              </w:rPr>
              <w:t>)</w:t>
            </w:r>
            <w:r w:rsidRPr="00EF410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..</w:t>
            </w:r>
            <w:proofErr w:type="gramEnd"/>
            <w:r w:rsidRPr="00EF4100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  <w:t>………………………………………………</w:t>
            </w:r>
          </w:p>
        </w:tc>
        <w:tc>
          <w:tcPr>
            <w:tcW w:w="743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</w:tr>
      <w:tr w:rsidR="00EF4100" w:rsidRPr="00EF4100" w:rsidTr="00EF4100">
        <w:trPr>
          <w:trHeight w:val="866"/>
        </w:trPr>
        <w:tc>
          <w:tcPr>
            <w:tcW w:w="756" w:type="dxa"/>
          </w:tcPr>
          <w:p w:rsidR="00EF4100" w:rsidRPr="00EF4100" w:rsidRDefault="00EF4100" w:rsidP="00EF4100">
            <w:pPr>
              <w:spacing w:after="0" w:line="240" w:lineRule="auto"/>
              <w:jc w:val="right"/>
              <w:rPr>
                <w:rFonts w:ascii="Times New Roman" w:eastAsia="Times New Roman" w:hAnsi="Times New Roman" w:cs="Calibri"/>
                <w:sz w:val="28"/>
                <w:szCs w:val="28"/>
              </w:rPr>
            </w:pPr>
            <w:r w:rsidRPr="00EF4100">
              <w:rPr>
                <w:rFonts w:ascii="Times New Roman" w:eastAsia="Times New Roman" w:hAnsi="Times New Roman" w:cs="Calibri"/>
                <w:sz w:val="28"/>
                <w:szCs w:val="28"/>
              </w:rPr>
              <w:t>3.1.</w:t>
            </w:r>
          </w:p>
        </w:tc>
        <w:tc>
          <w:tcPr>
            <w:tcW w:w="7983" w:type="dxa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Calibri"/>
                <w:sz w:val="28"/>
                <w:szCs w:val="28"/>
              </w:rPr>
            </w:pPr>
            <w:r w:rsidRPr="00EF4100">
              <w:rPr>
                <w:rFonts w:ascii="Times New Roman" w:eastAsia="Times New Roman" w:hAnsi="Times New Roman" w:cs="Calibri"/>
                <w:sz w:val="28"/>
                <w:szCs w:val="28"/>
              </w:rPr>
              <w:t>Общие требования, предъявляемые к содержанию блоков дисциплин учебного плана………………………………</w:t>
            </w:r>
            <w:proofErr w:type="gramStart"/>
            <w:r w:rsidRPr="00EF4100">
              <w:rPr>
                <w:rFonts w:ascii="Times New Roman" w:eastAsia="Times New Roman" w:hAnsi="Times New Roman" w:cs="Calibri"/>
                <w:sz w:val="28"/>
                <w:szCs w:val="28"/>
              </w:rPr>
              <w:t>…….</w:t>
            </w:r>
            <w:proofErr w:type="gramEnd"/>
            <w:r w:rsidRPr="00EF4100">
              <w:rPr>
                <w:rFonts w:ascii="Times New Roman" w:eastAsia="Times New Roman" w:hAnsi="Times New Roman" w:cs="Calibri"/>
                <w:sz w:val="28"/>
                <w:szCs w:val="28"/>
              </w:rPr>
              <w:t>.…..</w:t>
            </w:r>
          </w:p>
        </w:tc>
        <w:tc>
          <w:tcPr>
            <w:tcW w:w="743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</w:tr>
      <w:tr w:rsidR="00EF4100" w:rsidRPr="00EF4100" w:rsidTr="00EF4100">
        <w:trPr>
          <w:trHeight w:val="936"/>
        </w:trPr>
        <w:tc>
          <w:tcPr>
            <w:tcW w:w="756" w:type="dxa"/>
          </w:tcPr>
          <w:p w:rsidR="00EF4100" w:rsidRPr="00EF4100" w:rsidRDefault="00EF4100" w:rsidP="00EF4100">
            <w:pPr>
              <w:spacing w:after="0" w:line="240" w:lineRule="auto"/>
              <w:jc w:val="right"/>
              <w:rPr>
                <w:rFonts w:ascii="Times New Roman" w:eastAsia="Times New Roman" w:hAnsi="Times New Roman" w:cs="Calibri"/>
                <w:sz w:val="28"/>
                <w:szCs w:val="28"/>
              </w:rPr>
            </w:pPr>
            <w:r w:rsidRPr="00EF4100">
              <w:rPr>
                <w:rFonts w:ascii="Times New Roman" w:eastAsia="Times New Roman" w:hAnsi="Times New Roman" w:cs="Calibri"/>
                <w:sz w:val="28"/>
                <w:szCs w:val="28"/>
              </w:rPr>
              <w:t>3.2</w:t>
            </w:r>
          </w:p>
        </w:tc>
        <w:tc>
          <w:tcPr>
            <w:tcW w:w="7983" w:type="dxa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Calibri"/>
                <w:sz w:val="28"/>
                <w:szCs w:val="28"/>
              </w:rPr>
            </w:pPr>
            <w:r w:rsidRPr="00EF4100">
              <w:rPr>
                <w:rFonts w:ascii="Times New Roman" w:eastAsia="Times New Roman" w:hAnsi="Times New Roman" w:cs="Calibri"/>
                <w:sz w:val="28"/>
                <w:szCs w:val="28"/>
              </w:rPr>
              <w:t xml:space="preserve">Объем нагрузки учебного плана направления образования </w:t>
            </w:r>
            <w:proofErr w:type="spellStart"/>
            <w:r w:rsidRPr="00EF4100">
              <w:rPr>
                <w:rFonts w:ascii="Times New Roman" w:eastAsia="Times New Roman" w:hAnsi="Times New Roman" w:cs="Calibri"/>
                <w:sz w:val="28"/>
                <w:szCs w:val="28"/>
              </w:rPr>
              <w:t>бакалавриата</w:t>
            </w:r>
            <w:proofErr w:type="spellEnd"/>
            <w:r w:rsidRPr="00EF4100">
              <w:rPr>
                <w:rFonts w:ascii="Times New Roman" w:eastAsia="Times New Roman" w:hAnsi="Times New Roman" w:cs="Calibri"/>
                <w:bCs/>
                <w:i/>
                <w:iCs/>
                <w:sz w:val="28"/>
                <w:szCs w:val="28"/>
                <w:lang w:val="uz-Cyrl-UZ"/>
              </w:rPr>
              <w:t>5111300 - Родной язык и литература</w:t>
            </w:r>
            <w:r w:rsidRPr="00EF4100">
              <w:rPr>
                <w:rFonts w:ascii="Times New Roman" w:eastAsia="Times New Roman" w:hAnsi="Times New Roman" w:cs="Calibri"/>
                <w:bCs/>
                <w:i/>
                <w:iCs/>
                <w:sz w:val="28"/>
                <w:szCs w:val="28"/>
              </w:rPr>
              <w:t xml:space="preserve">……………………………………………………… </w:t>
            </w:r>
          </w:p>
        </w:tc>
        <w:tc>
          <w:tcPr>
            <w:tcW w:w="743" w:type="dxa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</w:tr>
    </w:tbl>
    <w:p w:rsidR="00EF4100" w:rsidRPr="00EF4100" w:rsidRDefault="00EF4100" w:rsidP="00EF4100">
      <w:pPr>
        <w:spacing w:after="0" w:line="240" w:lineRule="auto"/>
        <w:rPr>
          <w:rFonts w:ascii="Times New Roman" w:eastAsia="Times New Roman" w:hAnsi="Times New Roman" w:cs="Times New Roman"/>
          <w:lang w:val="uz-Cyrl-UZ" w:eastAsia="ru-RU"/>
        </w:rPr>
      </w:pPr>
    </w:p>
    <w:p w:rsidR="00EF4100" w:rsidRPr="00EF4100" w:rsidRDefault="00EF4100" w:rsidP="00EF410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</w:p>
    <w:p w:rsidR="00EF4100" w:rsidRPr="00EF4100" w:rsidRDefault="00EF4100" w:rsidP="00EF4100">
      <w:pPr>
        <w:numPr>
          <w:ilvl w:val="0"/>
          <w:numId w:val="3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z-Cyrl-UZ" w:eastAsia="ru-RU"/>
        </w:rPr>
        <w:lastRenderedPageBreak/>
        <w:t xml:space="preserve">5111300 - </w:t>
      </w:r>
      <w:r w:rsidRPr="00EF410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Родной язык и литература(по языкам)</w:t>
      </w:r>
    </w:p>
    <w:p w:rsidR="00EF4100" w:rsidRPr="00EF4100" w:rsidRDefault="00EF4100" w:rsidP="00EF41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Общая классификация направления образования </w:t>
      </w:r>
      <w:proofErr w:type="spellStart"/>
      <w:r w:rsidRPr="00EF410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бакалавриата</w:t>
      </w:r>
      <w:proofErr w:type="spellEnd"/>
    </w:p>
    <w:p w:rsidR="00EF4100" w:rsidRPr="00EF4100" w:rsidRDefault="00EF4100" w:rsidP="00EF4100">
      <w:pPr>
        <w:spacing w:after="0" w:line="240" w:lineRule="auto"/>
        <w:jc w:val="both"/>
        <w:rPr>
          <w:rFonts w:ascii="Times New Roman" w:eastAsia="Batang" w:hAnsi="Times New Roman" w:cs="Times New Roman"/>
          <w:spacing w:val="-9"/>
          <w:kern w:val="2"/>
          <w:sz w:val="24"/>
          <w:szCs w:val="24"/>
          <w:lang w:eastAsia="ko-KR"/>
        </w:rPr>
      </w:pPr>
      <w:r w:rsidRPr="00EF410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ab/>
      </w:r>
      <w:r w:rsidRPr="00EF4100">
        <w:rPr>
          <w:rFonts w:ascii="Times New Roman" w:eastAsia="Batang" w:hAnsi="Times New Roman" w:cs="Times New Roman"/>
          <w:bCs/>
          <w:spacing w:val="-9"/>
          <w:kern w:val="2"/>
          <w:sz w:val="24"/>
          <w:szCs w:val="24"/>
          <w:lang w:eastAsia="ko-KR"/>
        </w:rPr>
        <w:t xml:space="preserve">Направление </w:t>
      </w:r>
      <w:proofErr w:type="spellStart"/>
      <w:r w:rsidRPr="00EF4100">
        <w:rPr>
          <w:rFonts w:ascii="Times New Roman" w:eastAsia="Batang" w:hAnsi="Times New Roman" w:cs="Times New Roman"/>
          <w:bCs/>
          <w:spacing w:val="-9"/>
          <w:kern w:val="2"/>
          <w:sz w:val="24"/>
          <w:szCs w:val="24"/>
          <w:lang w:eastAsia="ko-KR"/>
        </w:rPr>
        <w:t>бакалавриата</w:t>
      </w:r>
      <w:proofErr w:type="spellEnd"/>
      <w:r w:rsidRPr="00EF4100">
        <w:rPr>
          <w:rFonts w:ascii="Times New Roman" w:eastAsia="Batang" w:hAnsi="Times New Roman" w:cs="Times New Roman"/>
          <w:b/>
          <w:i/>
          <w:iCs/>
          <w:spacing w:val="-13"/>
          <w:kern w:val="2"/>
          <w:sz w:val="24"/>
          <w:szCs w:val="24"/>
          <w:lang w:eastAsia="ko-KR"/>
        </w:rPr>
        <w:t xml:space="preserve"> 5111300 - </w:t>
      </w:r>
      <w:r w:rsidRPr="00EF4100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Родной язык и </w:t>
      </w:r>
      <w:proofErr w:type="gramStart"/>
      <w:r w:rsidRPr="00EF4100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литература</w:t>
      </w:r>
      <w:r w:rsidRPr="00EF410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uz-Cyrl-UZ" w:eastAsia="ru-RU"/>
        </w:rPr>
        <w:t>(</w:t>
      </w:r>
      <w:proofErr w:type="gramEnd"/>
      <w:r w:rsidRPr="00EF410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uz-Cyrl-UZ" w:eastAsia="ru-RU"/>
        </w:rPr>
        <w:t xml:space="preserve">по </w:t>
      </w:r>
      <w:r w:rsidRPr="00EF410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языкам</w:t>
      </w:r>
      <w:r w:rsidRPr="00EF4100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uz-Cyrl-UZ" w:eastAsia="ru-RU"/>
        </w:rPr>
        <w:t>)</w:t>
      </w:r>
      <w:proofErr w:type="spellStart"/>
      <w:r w:rsidRPr="00EF4100">
        <w:rPr>
          <w:rFonts w:ascii="Times New Roman" w:eastAsia="Batang" w:hAnsi="Times New Roman" w:cs="Times New Roman"/>
          <w:spacing w:val="-9"/>
          <w:kern w:val="2"/>
          <w:sz w:val="24"/>
          <w:szCs w:val="24"/>
          <w:lang w:eastAsia="ko-KR"/>
        </w:rPr>
        <w:t>введёное</w:t>
      </w:r>
      <w:proofErr w:type="spellEnd"/>
      <w:r w:rsidRPr="00EF4100">
        <w:rPr>
          <w:rFonts w:ascii="Times New Roman" w:eastAsia="Batang" w:hAnsi="Times New Roman" w:cs="Times New Roman"/>
          <w:spacing w:val="-9"/>
          <w:kern w:val="2"/>
          <w:sz w:val="24"/>
          <w:szCs w:val="24"/>
          <w:lang w:eastAsia="ko-KR"/>
        </w:rPr>
        <w:t xml:space="preserve"> в стандарты непрерывного  образования Узбекистана, Государственные стандарты высшего образования, классификатор направлений и специальностей высшего образования, 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условии освоения теоретических и практических компонентов, позволяет лицу, успешно прошедшему государственную итоговую аттестацию, получить квалификацию (степень) «бакалавр» и </w:t>
      </w:r>
      <w:r w:rsidRPr="00EF4100">
        <w:rPr>
          <w:rFonts w:ascii="Times New Roman" w:eastAsia="Batang" w:hAnsi="Times New Roman" w:cs="Times New Roman"/>
          <w:spacing w:val="-9"/>
          <w:kern w:val="2"/>
          <w:sz w:val="24"/>
          <w:szCs w:val="24"/>
          <w:lang w:eastAsia="ko-KR"/>
        </w:rPr>
        <w:t>официальный документ государственного образца о высшем образовании.</w:t>
      </w:r>
    </w:p>
    <w:p w:rsidR="00EF4100" w:rsidRPr="00EF4100" w:rsidRDefault="00EF4100" w:rsidP="00EF4100">
      <w:pPr>
        <w:keepNext/>
        <w:widowControl w:val="0"/>
        <w:shd w:val="clear" w:color="auto" w:fill="FFFFFF"/>
        <w:tabs>
          <w:tab w:val="num" w:pos="0"/>
          <w:tab w:val="left" w:pos="800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Нормативный срок, общая трудоемкость освоения основной образовательной программы и соответствующая квалификация (степень) приведены в таблице 1:</w:t>
      </w:r>
    </w:p>
    <w:p w:rsidR="00EF4100" w:rsidRPr="00EF4100" w:rsidRDefault="00EF4100" w:rsidP="00EF4100">
      <w:pPr>
        <w:keepNext/>
        <w:widowControl w:val="0"/>
        <w:tabs>
          <w:tab w:val="num" w:pos="0"/>
        </w:tabs>
        <w:spacing w:after="0" w:line="240" w:lineRule="auto"/>
        <w:ind w:firstLine="709"/>
        <w:jc w:val="right"/>
        <w:rPr>
          <w:rFonts w:ascii="Times Uzb Roman" w:eastAsia="Calibri" w:hAnsi="Times Uzb Roman" w:cs="Times New Roman"/>
          <w:b/>
          <w:sz w:val="24"/>
          <w:szCs w:val="24"/>
          <w:lang w:eastAsia="ru-RU"/>
        </w:rPr>
      </w:pPr>
    </w:p>
    <w:p w:rsidR="00EF4100" w:rsidRPr="00EF4100" w:rsidRDefault="00EF4100" w:rsidP="00EF4100">
      <w:pPr>
        <w:keepNext/>
        <w:widowControl w:val="0"/>
        <w:tabs>
          <w:tab w:val="num" w:pos="0"/>
        </w:tabs>
        <w:spacing w:after="0" w:line="240" w:lineRule="auto"/>
        <w:ind w:firstLine="709"/>
        <w:jc w:val="right"/>
        <w:rPr>
          <w:rFonts w:ascii="Times Uzb Roman" w:eastAsia="Calibri" w:hAnsi="Times Uzb Roman" w:cs="Times New Roman"/>
          <w:b/>
          <w:iCs/>
          <w:sz w:val="24"/>
          <w:szCs w:val="24"/>
          <w:lang w:eastAsia="ru-RU"/>
        </w:rPr>
      </w:pPr>
      <w:r w:rsidRPr="00EF4100">
        <w:rPr>
          <w:rFonts w:ascii="Times Uzb Roman" w:eastAsia="Calibri" w:hAnsi="Times Uzb Roman" w:cs="Times New Roman"/>
          <w:b/>
          <w:sz w:val="24"/>
          <w:szCs w:val="24"/>
          <w:lang w:eastAsia="ru-RU"/>
        </w:rPr>
        <w:t>Таблица 1.</w:t>
      </w:r>
    </w:p>
    <w:p w:rsidR="00EF4100" w:rsidRPr="00EF4100" w:rsidRDefault="00EF4100" w:rsidP="00EF4100">
      <w:pPr>
        <w:keepNext/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Сроки, трудоемкость освоения образовательной программы</w:t>
      </w:r>
    </w:p>
    <w:p w:rsidR="00EF4100" w:rsidRPr="00EF4100" w:rsidRDefault="00EF4100" w:rsidP="00EF4100">
      <w:pPr>
        <w:keepNext/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</w:t>
      </w:r>
      <w:proofErr w:type="gramEnd"/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квалификация(степень) выпускников</w:t>
      </w:r>
    </w:p>
    <w:p w:rsidR="00EF4100" w:rsidRPr="00EF4100" w:rsidRDefault="00EF4100" w:rsidP="00EF4100">
      <w:pPr>
        <w:keepNext/>
        <w:widowControl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2907"/>
        <w:gridCol w:w="3962"/>
        <w:gridCol w:w="2469"/>
      </w:tblGrid>
      <w:tr w:rsidR="00EF4100" w:rsidRPr="00EF4100" w:rsidTr="00EF4100">
        <w:trPr>
          <w:cantSplit/>
          <w:trHeight w:val="685"/>
        </w:trPr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100" w:rsidRPr="00EF4100" w:rsidRDefault="00EF4100" w:rsidP="00EF4100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Наименование</w:t>
            </w:r>
          </w:p>
          <w:p w:rsidR="00EF4100" w:rsidRPr="00EF4100" w:rsidRDefault="00EF4100" w:rsidP="00EF4100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proofErr w:type="gramStart"/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образовательной</w:t>
            </w:r>
            <w:proofErr w:type="gramEnd"/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программы</w:t>
            </w:r>
          </w:p>
        </w:tc>
        <w:tc>
          <w:tcPr>
            <w:tcW w:w="39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4100" w:rsidRPr="00EF4100" w:rsidRDefault="00EF4100" w:rsidP="00EF4100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Квалификация</w:t>
            </w:r>
          </w:p>
          <w:p w:rsidR="00EF4100" w:rsidRPr="00EF4100" w:rsidRDefault="00EF4100" w:rsidP="00EF4100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(</w:t>
            </w:r>
            <w:proofErr w:type="gramStart"/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степень</w:t>
            </w:r>
            <w:proofErr w:type="gramEnd"/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100" w:rsidRPr="00EF4100" w:rsidRDefault="00EF4100" w:rsidP="00EF4100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Нормативный срок освоения образовательной программы </w:t>
            </w:r>
          </w:p>
        </w:tc>
      </w:tr>
      <w:tr w:rsidR="00EF4100" w:rsidRPr="00EF4100" w:rsidTr="00EF4100">
        <w:trPr>
          <w:trHeight w:val="615"/>
        </w:trPr>
        <w:tc>
          <w:tcPr>
            <w:tcW w:w="2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100" w:rsidRPr="00EF4100" w:rsidRDefault="00EF4100" w:rsidP="00EF4100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Образовательн</w:t>
            </w:r>
            <w:proofErr w:type="spellEnd"/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ая</w:t>
            </w: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а </w:t>
            </w:r>
            <w:proofErr w:type="spellStart"/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бакалавриата</w:t>
            </w:r>
            <w:proofErr w:type="spellEnd"/>
          </w:p>
        </w:tc>
        <w:tc>
          <w:tcPr>
            <w:tcW w:w="3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100" w:rsidRPr="00EF4100" w:rsidRDefault="00EF4100" w:rsidP="00EF4100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Бакалавр</w:t>
            </w: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4100" w:rsidRPr="00EF4100" w:rsidRDefault="00EF4100" w:rsidP="00EF4100">
            <w:pPr>
              <w:keepNext/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года</w:t>
            </w:r>
          </w:p>
        </w:tc>
      </w:tr>
    </w:tbl>
    <w:p w:rsidR="00EF4100" w:rsidRPr="00EF4100" w:rsidRDefault="00EF4100" w:rsidP="00EF4100">
      <w:pPr>
        <w:keepNext/>
        <w:widowControl w:val="0"/>
        <w:spacing w:after="0" w:line="240" w:lineRule="auto"/>
        <w:ind w:left="709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F4100" w:rsidRPr="00EF4100" w:rsidRDefault="00EF4100" w:rsidP="00EF4100">
      <w:pPr>
        <w:keepNext/>
        <w:widowControl w:val="0"/>
        <w:spacing w:after="0" w:line="240" w:lineRule="auto"/>
        <w:ind w:left="709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  <w:t>1.</w:t>
      </w: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Pr="00EF4100"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  <w:t xml:space="preserve">. </w:t>
      </w: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Область применения</w:t>
      </w:r>
    </w:p>
    <w:p w:rsidR="00EF4100" w:rsidRPr="00EF4100" w:rsidRDefault="00EF4100" w:rsidP="00EF4100">
      <w:pPr>
        <w:keepNext/>
        <w:widowControl w:val="0"/>
        <w:shd w:val="clear" w:color="auto" w:fill="FFFFFF"/>
        <w:tabs>
          <w:tab w:val="num" w:pos="0"/>
          <w:tab w:val="left" w:pos="800"/>
          <w:tab w:val="left" w:pos="851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17"/>
          <w:kern w:val="2"/>
          <w:sz w:val="24"/>
          <w:szCs w:val="24"/>
          <w:lang w:eastAsia="ko-KR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1.1.1.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Настоящий </w:t>
      </w:r>
      <w:r w:rsidRPr="00EF4100"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  <w:t>государственный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образовательный стандарт высшего образования (ГОС ВО) представляет собой совокупность требований, обязательных при реализации освоения основной образовательной программы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бакалавриата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направлению подготовки </w:t>
      </w:r>
      <w:r w:rsidRPr="00EF4100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5111300 - Родной язык и </w:t>
      </w:r>
      <w:proofErr w:type="gramStart"/>
      <w:r w:rsidRPr="00EF4100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литература 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всеми</w:t>
      </w:r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образовательными учреждениями высшего образования на территории Республики Узбекистан</w:t>
      </w:r>
      <w:r w:rsidRPr="00EF4100"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  <w:t>.</w:t>
      </w:r>
    </w:p>
    <w:p w:rsidR="00EF4100" w:rsidRPr="00EF4100" w:rsidRDefault="00EF4100" w:rsidP="00EF4100">
      <w:pPr>
        <w:keepNext/>
        <w:widowControl w:val="0"/>
        <w:tabs>
          <w:tab w:val="num" w:pos="0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1.1.2.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Право на реализацию основных образовательных программ высшее учебное заведение имеет только при наличии соответствующей лицензии, выданной уполномоченным органом исполнительной власти.</w:t>
      </w:r>
    </w:p>
    <w:p w:rsidR="00EF4100" w:rsidRPr="00EF4100" w:rsidRDefault="00EF4100" w:rsidP="00EF4100">
      <w:pPr>
        <w:keepNext/>
        <w:widowControl w:val="0"/>
        <w:tabs>
          <w:tab w:val="num" w:pos="0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1.1.3.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Основными пользователями ГОС ВО являются:</w:t>
      </w:r>
    </w:p>
    <w:p w:rsidR="00EF4100" w:rsidRPr="00EF4100" w:rsidRDefault="00EF4100" w:rsidP="00EF4100">
      <w:pPr>
        <w:keepNext/>
        <w:widowControl w:val="0"/>
        <w:tabs>
          <w:tab w:val="num" w:pos="0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профессорско-преподавательские коллективы высших учебных заведений, ответственные за качественную разработку, эффективную реализацию и обновление основных образовательных программ с учетом достижений науки, техники и социальной сферы по данному направлению и уровню подготовки;</w:t>
      </w:r>
    </w:p>
    <w:p w:rsidR="00EF4100" w:rsidRPr="00EF4100" w:rsidRDefault="00EF4100" w:rsidP="00EF4100">
      <w:pPr>
        <w:keepNext/>
        <w:widowControl w:val="0"/>
        <w:tabs>
          <w:tab w:val="num" w:pos="0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сотрудники и студенты, являющиеся ответственными за эффективную реализацию собственной учебной деятельности по освоению основной образовательной программы ВОУ данного направления подготовки;</w:t>
      </w:r>
    </w:p>
    <w:p w:rsidR="00EF4100" w:rsidRPr="00EF4100" w:rsidRDefault="00EF4100" w:rsidP="00EF4100">
      <w:pPr>
        <w:keepNext/>
        <w:widowControl w:val="0"/>
        <w:tabs>
          <w:tab w:val="num" w:pos="0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ректоры и проректоры высших учебных заведений, отвечающие в пределах своей компетенции за качество подготовки выпускников;</w:t>
      </w:r>
    </w:p>
    <w:p w:rsidR="00EF4100" w:rsidRPr="00EF4100" w:rsidRDefault="00EF4100" w:rsidP="00EF4100">
      <w:pPr>
        <w:keepNext/>
        <w:widowControl w:val="0"/>
        <w:tabs>
          <w:tab w:val="num" w:pos="0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-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Государственные аттестационные комиссии, осуществляющие оценку качества подготовки выпускников;</w:t>
      </w:r>
    </w:p>
    <w:p w:rsidR="00EF4100" w:rsidRPr="00EF4100" w:rsidRDefault="00EF4100" w:rsidP="00EF4100">
      <w:pPr>
        <w:keepNext/>
        <w:widowControl w:val="0"/>
        <w:tabs>
          <w:tab w:val="num" w:pos="0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- 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органы, обеспечивающие финансирование высшего образования;</w:t>
      </w:r>
    </w:p>
    <w:p w:rsidR="00EF4100" w:rsidRPr="00EF4100" w:rsidRDefault="00EF4100" w:rsidP="00EF4100">
      <w:pPr>
        <w:keepNext/>
        <w:widowControl w:val="0"/>
        <w:tabs>
          <w:tab w:val="num" w:pos="0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-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Государственные органы исполнительной власти, уполномоченные осуществлять аккредитацию и контроль качества системы высшего образования;</w:t>
      </w:r>
    </w:p>
    <w:p w:rsidR="00EF4100" w:rsidRPr="00EF4100" w:rsidRDefault="00EF4100" w:rsidP="00EF4100">
      <w:pPr>
        <w:keepNext/>
        <w:widowControl w:val="0"/>
        <w:tabs>
          <w:tab w:val="num" w:pos="0"/>
          <w:tab w:val="num" w:pos="171"/>
          <w:tab w:val="left" w:pos="851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-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абитуриенты и прочие заинтересованные лица, принимающие решение о выборе направления подготовки.</w:t>
      </w:r>
    </w:p>
    <w:p w:rsidR="00EF4100" w:rsidRPr="00EF4100" w:rsidRDefault="00EF4100" w:rsidP="00EF41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</w:pP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t>1.2.Классификация п</w:t>
      </w: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рофессиональной деятельности бакалавров направления </w:t>
      </w: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bCs/>
          <w:i/>
          <w:sz w:val="24"/>
          <w:szCs w:val="24"/>
          <w:lang w:val="uz-Cyrl-UZ" w:eastAsia="ru-RU"/>
        </w:rPr>
        <w:t>5111300 - Родной язык и литература</w:t>
      </w: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EF4100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1.2.1. Области профессиональной деятельности направления </w:t>
      </w:r>
      <w:r w:rsidRPr="00EF4100">
        <w:rPr>
          <w:rFonts w:ascii="Times New Roman" w:eastAsia="Calibri" w:hAnsi="Times New Roman" w:cs="Times New Roman"/>
          <w:b/>
          <w:bCs/>
          <w:i/>
          <w:sz w:val="24"/>
          <w:szCs w:val="24"/>
          <w:lang w:val="uz-Cyrl-UZ" w:eastAsia="ru-RU"/>
        </w:rPr>
        <w:t>5111300 - Родной язык и литература</w:t>
      </w:r>
      <w:r w:rsidRPr="00EF4100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:</w:t>
      </w: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Направление </w:t>
      </w:r>
      <w:proofErr w:type="spellStart"/>
      <w:r w:rsidRPr="00EF410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бакалавриата</w:t>
      </w:r>
      <w:proofErr w:type="spellEnd"/>
      <w:r w:rsidRPr="00EF4100">
        <w:rPr>
          <w:rFonts w:ascii="Times New Roman" w:eastAsia="Times New Roman" w:hAnsi="Times New Roman" w:cs="Times New Roman"/>
          <w:b/>
          <w:bCs/>
          <w:i/>
          <w:sz w:val="24"/>
          <w:szCs w:val="24"/>
          <w:lang w:val="uz-Cyrl-UZ" w:eastAsia="ru-RU"/>
        </w:rPr>
        <w:t>5111300 - Родной язык и литература</w:t>
      </w:r>
      <w:r w:rsidRPr="00EF410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состоящее из совокупности средств, приёмов, методов педагогической деятельности, дисциплин, применяемых в процессе подготовки учителей языка и литературы для средних общеобразовательных школ, академических лицеев и профессионально-технических колледжей. </w:t>
      </w: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Профессиональная деятельность бакалавров включает следующее:</w:t>
      </w:r>
    </w:p>
    <w:p w:rsidR="00EF4100" w:rsidRPr="00EF4100" w:rsidRDefault="00EF4100" w:rsidP="00EF4100">
      <w:pPr>
        <w:keepNext/>
        <w:widowControl w:val="0"/>
        <w:tabs>
          <w:tab w:val="left" w:pos="851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-  </w:t>
      </w:r>
      <w:r w:rsidRPr="00EF410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проведение занятий по языку и литературе, культуре речи в средних общеобразовательных школах, академических лицеях и профессионально-технических колледжах; ведение документации на изучаемом языке. </w:t>
      </w:r>
    </w:p>
    <w:p w:rsidR="00EF4100" w:rsidRPr="00EF4100" w:rsidRDefault="00EF4100" w:rsidP="00EF4100">
      <w:pPr>
        <w:keepNext/>
        <w:widowControl w:val="0"/>
        <w:tabs>
          <w:tab w:val="left" w:pos="851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- </w:t>
      </w:r>
      <w:r w:rsidRPr="00EF410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осуществление деятельности в качестве заведующего кабинетом, методиста, лаборанта и в соответствующих профессиональных сферах;</w:t>
      </w:r>
    </w:p>
    <w:p w:rsidR="00EF4100" w:rsidRPr="00EF4100" w:rsidRDefault="00EF4100" w:rsidP="00EF4100">
      <w:pPr>
        <w:keepNext/>
        <w:widowControl w:val="0"/>
        <w:tabs>
          <w:tab w:val="left" w:pos="851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-</w:t>
      </w:r>
      <w:r w:rsidRPr="00EF410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осуществление деятельности в качестве младшего научного сотрудника научно-исследовательских организаций общественно-гуманитарного направления;</w:t>
      </w:r>
    </w:p>
    <w:p w:rsidR="00EF4100" w:rsidRPr="00EF4100" w:rsidRDefault="00EF4100" w:rsidP="00EF4100">
      <w:pPr>
        <w:keepNext/>
        <w:widowControl w:val="0"/>
        <w:tabs>
          <w:tab w:val="left" w:pos="851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Pr="00EF410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осуществление деятельности в качестве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сотрудников архивов, информационно-ресурсных </w:t>
      </w:r>
      <w:proofErr w:type="gram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центров;  методистов</w:t>
      </w:r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-консультантов;  редакторов и корректоров издательств и средств массовой информации; негосударственных некоммерческих объединениях и прочих организациях;</w:t>
      </w:r>
    </w:p>
    <w:p w:rsidR="00EF4100" w:rsidRPr="00EF4100" w:rsidRDefault="00EF4100" w:rsidP="00EF4100">
      <w:pPr>
        <w:keepNext/>
        <w:widowControl w:val="0"/>
        <w:tabs>
          <w:tab w:val="left" w:pos="851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Pr="00EF410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осуществление деятельности в качестве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сотрудников духовно-просветительских центров и местных органов самоуправления. </w:t>
      </w: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z-Cyrl-UZ" w:eastAsia="ru-RU"/>
        </w:rPr>
        <w:t>1.</w:t>
      </w:r>
      <w:r w:rsidRPr="00EF410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</w:t>
      </w:r>
      <w:r w:rsidRPr="00EF410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uz-Cyrl-UZ" w:eastAsia="ru-RU"/>
        </w:rPr>
        <w:t xml:space="preserve">.2. </w:t>
      </w:r>
      <w:r w:rsidRPr="00EF4100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Объекты профессиональной деятельности бакалавров:</w:t>
      </w: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Объектами профессиональной деятельности бакалавра по направлению </w:t>
      </w:r>
      <w:r w:rsidRPr="00EF4100">
        <w:rPr>
          <w:rFonts w:ascii="Times New Roman" w:eastAsia="Times New Roman" w:hAnsi="Times New Roman" w:cs="Times New Roman"/>
          <w:b/>
          <w:i/>
          <w:sz w:val="24"/>
          <w:szCs w:val="24"/>
          <w:lang w:val="uz-Cyrl-UZ" w:eastAsia="ru-RU"/>
        </w:rPr>
        <w:t>5111300 - Родной язык и литература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являются: процесс преподавания языка и литературы; непрерывный учебно-воспитательный процесс; педагогические методы и технологии; методика преподавания изучаемого языка и литературы; родное языкознание и литературоведение; решение актуальных проблем в области языкознания и литературоведения; теория литературы; история литературы; устное народное творчество; выразительное чтение; культура и стиль речи; ведение документации на изучаемом языке; история языка; современный родной язык; учебно-воспитательный процесс во внешкольных учреждениях; духовно-просветительская деятельность; редакторская и корректорская деятельность; научно-исследовательская деятельность в области русского языка и литературы.</w:t>
      </w: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с требованиями заказчиков кадров направление образования может включать в качестве дополнительной информации данные о современных достижениях в научной, технической и социальной сферах по направлению образования. </w:t>
      </w:r>
    </w:p>
    <w:p w:rsidR="00EF4100" w:rsidRPr="00EF4100" w:rsidRDefault="00EF4100" w:rsidP="00EF4100">
      <w:pPr>
        <w:keepNext/>
        <w:widowControl w:val="0"/>
        <w:tabs>
          <w:tab w:val="num" w:pos="540"/>
          <w:tab w:val="left" w:pos="900"/>
        </w:tabs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</w:p>
    <w:p w:rsidR="00EF4100" w:rsidRPr="00EF4100" w:rsidRDefault="00EF4100" w:rsidP="00EF4100">
      <w:pPr>
        <w:keepNext/>
        <w:widowControl w:val="0"/>
        <w:tabs>
          <w:tab w:val="num" w:pos="540"/>
          <w:tab w:val="left" w:pos="900"/>
        </w:tabs>
        <w:spacing w:after="0" w:line="240" w:lineRule="auto"/>
        <w:ind w:left="720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EF4100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1.2.3. Виды профессиональной деятельности бакалавров по направлению</w:t>
      </w:r>
      <w:r w:rsidRPr="00EF4100">
        <w:rPr>
          <w:rFonts w:ascii="Times New Roman" w:eastAsia="Calibri" w:hAnsi="Times New Roman" w:cs="Times New Roman"/>
          <w:b/>
          <w:i/>
          <w:sz w:val="24"/>
          <w:szCs w:val="24"/>
          <w:lang w:val="uz-Cyrl-UZ" w:eastAsia="ru-RU"/>
        </w:rPr>
        <w:t>5111300 - Родной язык и литература</w:t>
      </w:r>
      <w:r w:rsidRPr="00EF4100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включает в себя:</w:t>
      </w:r>
    </w:p>
    <w:p w:rsidR="00EF4100" w:rsidRPr="00EF4100" w:rsidRDefault="00EF4100" w:rsidP="00EF4100">
      <w:pPr>
        <w:keepNext/>
        <w:widowControl w:val="0"/>
        <w:numPr>
          <w:ilvl w:val="0"/>
          <w:numId w:val="1"/>
        </w:numPr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uz-Cyrl-UZ" w:eastAsia="ru-RU"/>
        </w:rPr>
        <w:t>научно-педагогическ</w:t>
      </w:r>
      <w:proofErr w:type="spellStart"/>
      <w:r w:rsidRPr="00EF410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ую</w:t>
      </w:r>
      <w:proofErr w:type="spellEnd"/>
      <w:r w:rsidRPr="00EF4100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uz-Cyrl-UZ" w:eastAsia="ru-RU"/>
        </w:rPr>
        <w:t>;</w:t>
      </w:r>
    </w:p>
    <w:p w:rsidR="00EF4100" w:rsidRPr="00EF4100" w:rsidRDefault="00EF4100" w:rsidP="00EF4100">
      <w:pPr>
        <w:keepNext/>
        <w:widowControl w:val="0"/>
        <w:numPr>
          <w:ilvl w:val="0"/>
          <w:numId w:val="1"/>
        </w:numPr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научно</w:t>
      </w:r>
      <w:proofErr w:type="gramEnd"/>
      <w:r w:rsidRPr="00EF410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-исследовательскую;</w:t>
      </w:r>
    </w:p>
    <w:p w:rsidR="00EF4100" w:rsidRPr="00EF4100" w:rsidRDefault="00EF4100" w:rsidP="00EF4100">
      <w:pPr>
        <w:keepNext/>
        <w:widowControl w:val="0"/>
        <w:numPr>
          <w:ilvl w:val="0"/>
          <w:numId w:val="1"/>
        </w:numPr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i/>
          <w:iCs/>
          <w:sz w:val="24"/>
          <w:szCs w:val="24"/>
          <w:lang w:val="uz-Cyrl-UZ" w:eastAsia="ru-RU"/>
        </w:rPr>
        <w:t>духовно-просветительск</w:t>
      </w:r>
      <w:proofErr w:type="spellStart"/>
      <w:r w:rsidRPr="00EF410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ую</w:t>
      </w:r>
      <w:proofErr w:type="spellEnd"/>
      <w:r w:rsidRPr="00EF4100">
        <w:rPr>
          <w:rFonts w:ascii="Times New Roman" w:eastAsia="Times New Roman" w:hAnsi="Times New Roman" w:cs="Times New Roman"/>
          <w:i/>
          <w:iCs/>
          <w:sz w:val="24"/>
          <w:szCs w:val="24"/>
          <w:lang w:val="uz-Cyrl-UZ" w:eastAsia="ru-RU"/>
        </w:rPr>
        <w:t>;</w:t>
      </w:r>
    </w:p>
    <w:p w:rsidR="00EF4100" w:rsidRPr="00EF4100" w:rsidRDefault="00EF4100" w:rsidP="00EF4100">
      <w:pPr>
        <w:keepNext/>
        <w:widowControl w:val="0"/>
        <w:numPr>
          <w:ilvl w:val="0"/>
          <w:numId w:val="1"/>
        </w:numPr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i/>
          <w:iCs/>
          <w:sz w:val="24"/>
          <w:szCs w:val="24"/>
          <w:lang w:val="uz-Cyrl-UZ" w:eastAsia="ru-RU"/>
        </w:rPr>
        <w:t>организационно-управленческ</w:t>
      </w:r>
      <w:proofErr w:type="spellStart"/>
      <w:r w:rsidRPr="00EF4100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ru-RU"/>
        </w:rPr>
        <w:t>ую</w:t>
      </w:r>
      <w:proofErr w:type="spellEnd"/>
      <w:r w:rsidRPr="00EF4100">
        <w:rPr>
          <w:rFonts w:ascii="Times New Roman" w:eastAsia="Times New Roman" w:hAnsi="Times New Roman" w:cs="Times New Roman"/>
          <w:i/>
          <w:iCs/>
          <w:sz w:val="24"/>
          <w:szCs w:val="24"/>
          <w:lang w:val="uz-Cyrl-UZ" w:eastAsia="ru-RU"/>
        </w:rPr>
        <w:t>;</w:t>
      </w: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требованиями заказчиков кадров направление образования может включать в качестве дополнительной информации данные о современных достижениях в научной, технической и социальной сферах по направлению образования.</w:t>
      </w: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Виды профессиональной деятельности определяются системой высшего образовательного учреждения в сотрудничестве с заинтересованными участниками учебного процесса.</w:t>
      </w: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EF4100" w:rsidRPr="00EF4100" w:rsidRDefault="00EF4100" w:rsidP="00EF4100">
      <w:pPr>
        <w:keepNext/>
        <w:widowControl w:val="0"/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1.2.4. Возможности реализации профессиональной деятельности бакалавров</w:t>
      </w:r>
    </w:p>
    <w:p w:rsidR="00EF4100" w:rsidRPr="00EF4100" w:rsidRDefault="00EF4100" w:rsidP="00EF4100">
      <w:pPr>
        <w:keepNext/>
        <w:widowControl w:val="0"/>
        <w:tabs>
          <w:tab w:val="num" w:pos="643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Бакалавр по направлению </w:t>
      </w:r>
      <w:r w:rsidRPr="00EF4100">
        <w:rPr>
          <w:rFonts w:ascii="Times New Roman" w:eastAsia="Times New Roman" w:hAnsi="Times New Roman" w:cs="Times New Roman"/>
          <w:b/>
          <w:bCs/>
          <w:i/>
          <w:sz w:val="24"/>
          <w:szCs w:val="24"/>
          <w:lang w:val="uz-Cyrl-UZ" w:eastAsia="ru-RU"/>
        </w:rPr>
        <w:t xml:space="preserve">5111300-Родной язык и литература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результате освоения образовательной программы и получения официального документа государственного образца получает право проведения занятий по специальным дисциплинам в средних, средне-специальных и профессионально-технических образовательных учреждениях.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1.2.5. Возможности продолжения образования: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i/>
          <w:color w:val="FF0000"/>
          <w:sz w:val="24"/>
          <w:szCs w:val="24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после профессиональной подготовки бакалавр по направлению образования </w:t>
      </w:r>
      <w:r w:rsidRPr="00EF4100">
        <w:rPr>
          <w:rFonts w:ascii="Times New Roman" w:eastAsia="Times New Roman" w:hAnsi="Times New Roman" w:cs="Times New Roman"/>
          <w:b/>
          <w:bCs/>
          <w:i/>
          <w:sz w:val="24"/>
          <w:szCs w:val="24"/>
          <w:lang w:val="uz-Cyrl-UZ" w:eastAsia="ru-RU"/>
        </w:rPr>
        <w:t xml:space="preserve">5111300 - Родной язык и литература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имеет возможность продолжить учёбу в магистратуре по специальности </w:t>
      </w:r>
      <w:r w:rsidRPr="00EF410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5А111301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EF4100">
        <w:rPr>
          <w:rFonts w:ascii="Times New Roman" w:eastAsia="Times New Roman" w:hAnsi="Times New Roman" w:cs="Times New Roman"/>
          <w:b/>
          <w:bCs/>
          <w:i/>
          <w:sz w:val="24"/>
          <w:szCs w:val="24"/>
          <w:lang w:val="uz-Cyrl-UZ" w:eastAsia="ru-RU"/>
        </w:rPr>
        <w:t xml:space="preserve">Родной язык и литература </w:t>
      </w:r>
      <w:r w:rsidRPr="00EF4100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(по языкам)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сроком не менее двух лет</w:t>
      </w:r>
      <w:r w:rsidRPr="00EF4100">
        <w:rPr>
          <w:rFonts w:ascii="Times New Roman" w:eastAsia="Times New Roman" w:hAnsi="Times New Roman" w:cs="Times New Roman"/>
          <w:b/>
          <w:bCs/>
          <w:i/>
          <w:sz w:val="24"/>
          <w:szCs w:val="24"/>
          <w:lang w:val="uz-Cyrl-UZ" w:eastAsia="ru-RU"/>
        </w:rPr>
        <w:t>.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Cs/>
          <w:sz w:val="24"/>
          <w:szCs w:val="24"/>
          <w:lang w:val="uz-Cyrl-UZ" w:eastAsia="ru-RU"/>
        </w:rPr>
        <w:t>А такж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е бакалавр, имеющий пятилетний практический трудовой стаж, может продолжить учёбу в установленном порядке в качестве соискателя.</w:t>
      </w:r>
    </w:p>
    <w:p w:rsidR="00EF4100" w:rsidRPr="00EF4100" w:rsidRDefault="00EF4100" w:rsidP="00EF41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2</w:t>
      </w:r>
      <w:r w:rsidRPr="00EF410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z-Cyrl-UZ" w:eastAsia="ru-RU"/>
        </w:rPr>
        <w:t xml:space="preserve">. </w:t>
      </w:r>
      <w:r w:rsidRPr="00EF410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Требования, предъявляемые к уровню подготовки бакалавров направления </w:t>
      </w:r>
      <w:r w:rsidRPr="00EF410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uz-Cyrl-UZ" w:eastAsia="ru-RU"/>
        </w:rPr>
        <w:t>5111300 - Родной язык и литература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bCs/>
          <w:sz w:val="24"/>
          <w:szCs w:val="24"/>
          <w:lang w:val="uz-Cyrl-UZ" w:eastAsia="ru-RU"/>
        </w:rPr>
        <w:t xml:space="preserve">2.1. </w:t>
      </w:r>
      <w:r w:rsidRPr="00EF410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Общие т</w:t>
      </w:r>
      <w:r w:rsidRPr="00EF4100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ребования, предъявляемые к уровню подготовки бакалавров по </w:t>
      </w: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направлению образования </w:t>
      </w:r>
      <w:r w:rsidRPr="00EF4100">
        <w:rPr>
          <w:rFonts w:ascii="Times New Roman" w:eastAsia="Times New Roman" w:hAnsi="Times New Roman" w:cs="Times New Roman"/>
          <w:b/>
          <w:bCs/>
          <w:i/>
          <w:sz w:val="24"/>
          <w:szCs w:val="24"/>
          <w:lang w:val="uz-Cyrl-UZ" w:eastAsia="ru-RU"/>
        </w:rPr>
        <w:t>5111300 - Родной язык и литература: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иметь </w:t>
      </w:r>
      <w:proofErr w:type="gram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систематические  знания</w:t>
      </w:r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мировоззренческие представления; знать основы гуманитарных, естественнонаучных  и социально-экономических наук, актуальные вопросы текущей государственной политики, самостоятельно анализировать социальные проблемы и процессы;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знать историю Родины, уметь излагать и научно обосновывать свои мысли в сфере духовных национальных и общечеловеческих ценностей; иметь активную жизненную позицию, основанную на идее национальной независимости;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иметь целостное представление о процессах и явлениях в природе и обществе; усвоить знания о развитии природы и общества, а также уметь их использовать в жизни и профессиональной </w:t>
      </w:r>
      <w:proofErr w:type="gram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деятельности  на</w:t>
      </w:r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современной научной основе;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обладать знаниями правовых и духовных </w:t>
      </w:r>
      <w:proofErr w:type="gram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критериев,  определяющих</w:t>
      </w:r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отношение человека к другим людям, обществу, окружающей среде, учитывать их в своей профессиональной деятельности;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владеть способами сбора, сохранения, переработки информации и ее использования в своей профессиональной деятельности, уметь самостоятельно принимать обоснованные решения;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обладать конкурентоспособной общепрофессиональной подготовкой по соответствующему направлению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бакалавриата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обладать способностью самообразования, усвоения новых знаний и организации трудовой деятельности на научной основе;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свободно владеть разговорной речью на одном из иностранных языков;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обладать научными представлениями о необходимости ведения здорового образа жизни и физического закаливания.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Бакалавр: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может самостоятельно осуществлять профессиональную деятельность в должностях, которые следует занимать лицам с высшим образованием соответствующего направления;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может продолжать высшее образование в магистратуре по выбранной специальности в рамках соответствующего направления образования;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 может обладать возможностью получения дополнительного профессионального образования в системе переподготовки и повышения квалификации кадров.</w:t>
      </w:r>
    </w:p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uz-Cyrl-UZ" w:eastAsia="ru-RU"/>
        </w:rPr>
      </w:pPr>
    </w:p>
    <w:p w:rsidR="00EF4100" w:rsidRPr="00EF4100" w:rsidRDefault="00EF4100" w:rsidP="00EF4100">
      <w:pPr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iCs/>
          <w:sz w:val="24"/>
          <w:szCs w:val="24"/>
          <w:lang w:eastAsia="ru-RU"/>
        </w:rPr>
      </w:pPr>
      <w:r w:rsidRPr="00EF4100">
        <w:rPr>
          <w:rFonts w:ascii="Times New Roman" w:eastAsia="Calibri" w:hAnsi="Times New Roman" w:cs="Times New Roman"/>
          <w:b/>
          <w:bCs/>
          <w:iCs/>
          <w:sz w:val="24"/>
          <w:szCs w:val="24"/>
          <w:lang w:val="uz-Cyrl-UZ" w:eastAsia="ru-RU"/>
        </w:rPr>
        <w:t xml:space="preserve">2.2. </w:t>
      </w:r>
      <w:r w:rsidRPr="00EF4100">
        <w:rPr>
          <w:rFonts w:ascii="Times New Roman" w:eastAsia="Calibri" w:hAnsi="Times New Roman" w:cs="Times New Roman"/>
          <w:b/>
          <w:bCs/>
          <w:iCs/>
          <w:sz w:val="24"/>
          <w:szCs w:val="24"/>
          <w:lang w:eastAsia="ru-RU"/>
        </w:rPr>
        <w:t xml:space="preserve">Квалификационные требования к профессиональной деятельности </w:t>
      </w:r>
      <w:proofErr w:type="spellStart"/>
      <w:r w:rsidRPr="00EF4100">
        <w:rPr>
          <w:rFonts w:ascii="Times New Roman" w:eastAsia="Calibri" w:hAnsi="Times New Roman" w:cs="Times New Roman"/>
          <w:b/>
          <w:bCs/>
          <w:iCs/>
          <w:sz w:val="24"/>
          <w:szCs w:val="24"/>
          <w:lang w:eastAsia="ru-RU"/>
        </w:rPr>
        <w:t>бакалавровнаправления</w:t>
      </w:r>
      <w:proofErr w:type="spellEnd"/>
      <w:r w:rsidRPr="00EF4100">
        <w:rPr>
          <w:rFonts w:ascii="Times New Roman" w:eastAsia="Calibri" w:hAnsi="Times New Roman" w:cs="Times New Roman"/>
          <w:b/>
          <w:bCs/>
          <w:iCs/>
          <w:sz w:val="24"/>
          <w:szCs w:val="24"/>
          <w:lang w:eastAsia="ru-RU"/>
        </w:rPr>
        <w:t xml:space="preserve"> </w:t>
      </w:r>
      <w:r w:rsidRPr="00EF4100">
        <w:rPr>
          <w:rFonts w:ascii="Times New Roman" w:eastAsia="Calibri" w:hAnsi="Times New Roman" w:cs="Times New Roman"/>
          <w:b/>
          <w:bCs/>
          <w:iCs/>
          <w:sz w:val="24"/>
          <w:szCs w:val="24"/>
          <w:lang w:val="uz-Cyrl-UZ" w:eastAsia="ru-RU"/>
        </w:rPr>
        <w:t>5111300 - Родной язык и литература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iCs/>
          <w:sz w:val="24"/>
          <w:szCs w:val="24"/>
          <w:lang w:eastAsia="ru-RU"/>
        </w:rPr>
      </w:pP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 научно-исследовательской деятельности: 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осуществление исследовательской деятельности в сфере языкознания, литературоведения, истории родного языка и литературы, методики преподавания в качестве младших научных сотрудников научно-исследовательских институтов и научных центров;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осуществление изучения архивных материалов по истории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родногоо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языка;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proofErr w:type="gram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изучение  новейших</w:t>
      </w:r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научных сведений из сети интернет и применение полученной информации в научных целях;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изучение отечественного и зарубежного опыта научных изысканий в </w:t>
      </w:r>
      <w:proofErr w:type="gram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области  языкознания</w:t>
      </w:r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литературоведения;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изучение в сфере профессиональной деятельности новейших научных достижений, научной литературы или научно-исследовательских проектов;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проведение экспериментальных исследований в научно-исследовательских институтах и научных центрах с получением оценки результатов данной деятельности;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проведение анализа, оценка, переработка и осуществление экспертизы существующей научной литературы;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внедрение результатов научно-исследовательской работы.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 духовно-просветительской деятельности: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планирование и овладение методикой духовно-просветительской деятельности согласно идее национальной независимости;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знание методов и технологии выработки иммунитета против идеологической и информационной атаки у учащихся;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проведение разъяснительной работы о месте родного языка и литературы  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процессе условий глобализации;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проведение индивидуальных бесед по духовно-нравственному воспитанию в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махаллях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выработка навыков в проведении национальных и традиционных обычаев и церемоний с учетом национальных и общечеловеческих ценностей, таких как милосердие, великодушие, патриотизм, верность.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 организационно-управленческой деятельности: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-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организация и проведение различных мероприятий, конференций, просветительских бесед по родному языку и литературе;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выработка механизма создания системы информационных технологий в ИРЦ, </w:t>
      </w:r>
      <w:proofErr w:type="gram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мониторинга,  оценки</w:t>
      </w:r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их применения;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составление мониторинга по выполнению деятельности и оценки результатов проделанной работы с использованием информационных технологий;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 осуществление контроля процессов производства в соответствии с требованиями    защиты окружающей среды и безопасности труда;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- организация и проведение в коллективе социальных и духовно-просветительских работ;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формирование умения выбора правильного решения в условиях </w:t>
      </w:r>
      <w:proofErr w:type="gram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расхождения  мнений</w:t>
      </w:r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выработка умения составления плана работы по осуществляемой деятельности, проведения контроля и оценки её результатов. 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bookmarkStart w:id="1" w:name="2542052"/>
      <w:bookmarkEnd w:id="1"/>
    </w:p>
    <w:p w:rsidR="00EF4100" w:rsidRPr="00EF4100" w:rsidRDefault="00EF4100" w:rsidP="00EF4100">
      <w:pPr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lastRenderedPageBreak/>
        <w:t>В</w:t>
      </w:r>
      <w:r w:rsidRPr="00EF4100">
        <w:rPr>
          <w:rFonts w:ascii="Times New Roman" w:eastAsia="Calibri" w:hAnsi="Times New Roman" w:cs="Times New Roman"/>
          <w:b/>
          <w:sz w:val="24"/>
          <w:szCs w:val="24"/>
          <w:lang w:val="uz-Cyrl-UZ" w:eastAsia="ru-RU"/>
        </w:rPr>
        <w:t xml:space="preserve"> научно-педагогической деятельности</w:t>
      </w:r>
      <w:r w:rsidRPr="00EF4100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 (в системе общего среднего, среднего специального и профессионально-технического образования)</w:t>
      </w:r>
      <w:r w:rsidRPr="00EF4100">
        <w:rPr>
          <w:rFonts w:ascii="Times New Roman" w:eastAsia="Calibri" w:hAnsi="Times New Roman" w:cs="Times New Roman"/>
          <w:b/>
          <w:sz w:val="24"/>
          <w:szCs w:val="24"/>
          <w:lang w:val="uz-Cyrl-UZ" w:eastAsia="ru-RU"/>
        </w:rPr>
        <w:t>: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разработка и </w:t>
      </w:r>
      <w:proofErr w:type="gramStart"/>
      <w:r w:rsidRPr="00EF4100">
        <w:rPr>
          <w:rFonts w:ascii="Times New Roman" w:eastAsia="Calibri" w:hAnsi="Times New Roman" w:cs="Times New Roman"/>
          <w:sz w:val="24"/>
          <w:szCs w:val="24"/>
          <w:lang w:eastAsia="ru-RU"/>
        </w:rPr>
        <w:t>использование  в</w:t>
      </w:r>
      <w:proofErr w:type="gramEnd"/>
      <w:r w:rsidRPr="00EF410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учебном процессе инновационных педагогических технологий в преподавании родного языка и литературы; 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- владение методикой преподавания читаемых дисциплин; 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Calibri" w:hAnsi="Times New Roman" w:cs="Times New Roman"/>
          <w:sz w:val="24"/>
          <w:szCs w:val="24"/>
          <w:lang w:eastAsia="ru-RU"/>
        </w:rPr>
        <w:t>- владение методами дистанционного образования;</w:t>
      </w:r>
    </w:p>
    <w:p w:rsidR="00EF4100" w:rsidRPr="00EF4100" w:rsidRDefault="00EF4100" w:rsidP="00EF4100">
      <w:pPr>
        <w:tabs>
          <w:tab w:val="left" w:pos="900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- проведение нетрадиционных учебных занятий с использованием современных информационных и педагогических технологий;</w:t>
      </w:r>
    </w:p>
    <w:p w:rsidR="00EF4100" w:rsidRPr="00EF4100" w:rsidRDefault="00EF4100" w:rsidP="00EF4100">
      <w:pPr>
        <w:keepNext/>
        <w:widowControl w:val="0"/>
        <w:numPr>
          <w:ilvl w:val="0"/>
          <w:numId w:val="2"/>
        </w:numPr>
        <w:tabs>
          <w:tab w:val="num" w:pos="-408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разработка</w:t>
      </w:r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применение учебно-методической документации для эффективного проведения учебных занятий по читаемым дисциплинам;</w:t>
      </w:r>
    </w:p>
    <w:p w:rsidR="00EF4100" w:rsidRPr="00EF4100" w:rsidRDefault="00EF4100" w:rsidP="00EF4100">
      <w:pPr>
        <w:keepNext/>
        <w:widowControl w:val="0"/>
        <w:numPr>
          <w:ilvl w:val="0"/>
          <w:numId w:val="2"/>
        </w:numPr>
        <w:tabs>
          <w:tab w:val="num" w:pos="-408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разработка</w:t>
      </w:r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дидактического обеспечения для проведения учебных занятий по читаемым дисциплинам;</w:t>
      </w:r>
    </w:p>
    <w:p w:rsidR="00EF4100" w:rsidRPr="00EF4100" w:rsidRDefault="00EF4100" w:rsidP="00EF4100">
      <w:pPr>
        <w:keepNext/>
        <w:widowControl w:val="0"/>
        <w:numPr>
          <w:ilvl w:val="0"/>
          <w:numId w:val="2"/>
        </w:numPr>
        <w:tabs>
          <w:tab w:val="num" w:pos="-408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регулярное</w:t>
      </w:r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совершенствование педагогической деятельности по читаемым дисциплинам, при осуществлении самостоятельного поиска информации, самообразования, научно-творческой деятельности;</w:t>
      </w:r>
    </w:p>
    <w:p w:rsidR="00EF4100" w:rsidRPr="00EF4100" w:rsidRDefault="00EF4100" w:rsidP="00EF4100">
      <w:pPr>
        <w:keepNext/>
        <w:widowControl w:val="0"/>
        <w:numPr>
          <w:ilvl w:val="0"/>
          <w:numId w:val="2"/>
        </w:numPr>
        <w:tabs>
          <w:tab w:val="num" w:pos="-408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обладание</w:t>
      </w:r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знаниями о различных научных концепциях и школах в сфере истории родного языка и литературы, а также языкознания и литературоведения;</w:t>
      </w:r>
    </w:p>
    <w:p w:rsidR="00EF4100" w:rsidRPr="00EF4100" w:rsidRDefault="00EF4100" w:rsidP="00EF4100">
      <w:pPr>
        <w:keepNext/>
        <w:widowControl w:val="0"/>
        <w:numPr>
          <w:ilvl w:val="0"/>
          <w:numId w:val="2"/>
        </w:numPr>
        <w:tabs>
          <w:tab w:val="num" w:pos="-408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обладание</w:t>
      </w:r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широким кругозором и умением передать знания в сфере таких дисциплин, как общее языкознание, родное языкознание, история и современное состояние родного языка, устное народное творчество, история и теория родной и мировой литературы;</w:t>
      </w:r>
    </w:p>
    <w:p w:rsidR="00EF4100" w:rsidRPr="00EF4100" w:rsidRDefault="00EF4100" w:rsidP="00EF4100">
      <w:pPr>
        <w:keepNext/>
        <w:widowControl w:val="0"/>
        <w:numPr>
          <w:ilvl w:val="0"/>
          <w:numId w:val="2"/>
        </w:numPr>
        <w:tabs>
          <w:tab w:val="num" w:pos="-408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обладание</w:t>
      </w:r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способностями анализировать и обобщать факты, делать основные выводы, применять творческие методы, использовать традиционные и нетрадиционные методы обучения и передовые педагогические технологии в процессе преподавания специальных дисциплин;</w:t>
      </w:r>
    </w:p>
    <w:p w:rsidR="00EF4100" w:rsidRPr="00EF4100" w:rsidRDefault="00EF4100" w:rsidP="00EF4100">
      <w:pPr>
        <w:keepNext/>
        <w:widowControl w:val="0"/>
        <w:numPr>
          <w:ilvl w:val="0"/>
          <w:numId w:val="2"/>
        </w:numPr>
        <w:tabs>
          <w:tab w:val="num" w:pos="-408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осуществление</w:t>
      </w:r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анализа научных основ читаемых дисциплин, определение роли предмета на методических объединениях общеобразовательных, </w:t>
      </w:r>
      <w:proofErr w:type="spell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среднеспециальных</w:t>
      </w:r>
      <w:proofErr w:type="spell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профессионально-технических учреждений, а также подготовка сообщений на педагогических чтениях по научным проблемам, организация дифференцирующего обучения в школах, академических лицеях и профессионально-технических колледжах, ведение  документации, связанной с учебным процессом;</w:t>
      </w:r>
    </w:p>
    <w:p w:rsidR="00EF4100" w:rsidRPr="00EF4100" w:rsidRDefault="00EF4100" w:rsidP="00EF4100">
      <w:pPr>
        <w:keepNext/>
        <w:widowControl w:val="0"/>
        <w:numPr>
          <w:ilvl w:val="0"/>
          <w:numId w:val="2"/>
        </w:numPr>
        <w:tabs>
          <w:tab w:val="num" w:pos="-408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самостоятельное</w:t>
      </w:r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изучение и оценка архивных материалов в сфере истории родного языка и литературы;</w:t>
      </w:r>
    </w:p>
    <w:p w:rsidR="00EF4100" w:rsidRPr="00EF4100" w:rsidRDefault="00EF4100" w:rsidP="00EF4100">
      <w:pPr>
        <w:keepNext/>
        <w:widowControl w:val="0"/>
        <w:numPr>
          <w:ilvl w:val="0"/>
          <w:numId w:val="2"/>
        </w:numPr>
        <w:tabs>
          <w:tab w:val="num" w:pos="-408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осуществление</w:t>
      </w:r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научного анализа и составление библиографических указателей, имеющихся архивных материалов по родному языку и литературе;</w:t>
      </w:r>
    </w:p>
    <w:p w:rsidR="00EF4100" w:rsidRPr="00EF4100" w:rsidRDefault="00EF4100" w:rsidP="00EF4100">
      <w:pPr>
        <w:keepNext/>
        <w:widowControl w:val="0"/>
        <w:numPr>
          <w:ilvl w:val="0"/>
          <w:numId w:val="2"/>
        </w:numPr>
        <w:tabs>
          <w:tab w:val="num" w:pos="-408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обладание</w:t>
      </w:r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основными методами и средствами сбора, обработки и хранения информации, полученной из Интернет-ресурсов;</w:t>
      </w:r>
    </w:p>
    <w:p w:rsidR="00EF4100" w:rsidRPr="00EF4100" w:rsidRDefault="00EF4100" w:rsidP="00EF4100">
      <w:pPr>
        <w:keepNext/>
        <w:widowControl w:val="0"/>
        <w:numPr>
          <w:ilvl w:val="0"/>
          <w:numId w:val="2"/>
        </w:numPr>
        <w:tabs>
          <w:tab w:val="num" w:pos="-408"/>
          <w:tab w:val="left" w:pos="90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умение</w:t>
      </w:r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оценивать достоверность информации и обладание идеологическим иммунитетом.</w:t>
      </w:r>
    </w:p>
    <w:p w:rsidR="00EF4100" w:rsidRPr="00EF4100" w:rsidRDefault="00EF4100" w:rsidP="00EF4100">
      <w:pPr>
        <w:keepNext/>
        <w:widowControl w:val="0"/>
        <w:shd w:val="clear" w:color="auto" w:fill="FFFFFF"/>
        <w:tabs>
          <w:tab w:val="left" w:pos="800"/>
        </w:tabs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/>
          <w:kern w:val="2"/>
          <w:sz w:val="24"/>
          <w:szCs w:val="24"/>
          <w:lang w:eastAsia="ko-KR"/>
        </w:rPr>
      </w:pPr>
    </w:p>
    <w:p w:rsidR="00EF4100" w:rsidRPr="00EF4100" w:rsidRDefault="00EF4100" w:rsidP="00EF4100">
      <w:pPr>
        <w:widowControl w:val="0"/>
        <w:tabs>
          <w:tab w:val="left" w:pos="800"/>
        </w:tabs>
        <w:wordWrap w:val="0"/>
        <w:autoSpaceDE w:val="0"/>
        <w:autoSpaceDN w:val="0"/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b/>
          <w:bCs/>
          <w:kern w:val="2"/>
          <w:sz w:val="20"/>
          <w:szCs w:val="20"/>
          <w:lang w:eastAsia="ko-KR"/>
        </w:rPr>
      </w:pPr>
    </w:p>
    <w:p w:rsidR="00EF4100" w:rsidRPr="00EF4100" w:rsidRDefault="00EF4100" w:rsidP="00EF4100">
      <w:pPr>
        <w:widowControl w:val="0"/>
        <w:tabs>
          <w:tab w:val="left" w:pos="800"/>
        </w:tabs>
        <w:wordWrap w:val="0"/>
        <w:autoSpaceDE w:val="0"/>
        <w:autoSpaceDN w:val="0"/>
        <w:spacing w:after="0" w:line="240" w:lineRule="auto"/>
        <w:ind w:firstLine="600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 Общие требования, предъявляемые к содержанию учебных планов и программ дисциплин направления образования </w:t>
      </w:r>
      <w:proofErr w:type="spellStart"/>
      <w:r w:rsidRPr="00EF41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бакалавриата</w:t>
      </w:r>
      <w:proofErr w:type="spellEnd"/>
      <w:r w:rsidRPr="00EF410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z-Cyrl-UZ" w:eastAsia="ru-RU"/>
        </w:rPr>
        <w:t>5111300 - Родной язык и литература</w:t>
      </w:r>
    </w:p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В целях обеспечения непрерывности и преемственности образовательного процесса и связи дисциплин </w:t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бакалавриата</w:t>
      </w:r>
      <w:proofErr w:type="spellEnd"/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и учебных программ с системой общего среднего, среднего </w:t>
      </w:r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lastRenderedPageBreak/>
        <w:t xml:space="preserve">специального и профессионально-технического образования обязательные дисциплины направления образования </w:t>
      </w:r>
      <w:proofErr w:type="spellStart"/>
      <w:r w:rsidRPr="00EF4100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бакалавриата</w:t>
      </w:r>
      <w:proofErr w:type="spellEnd"/>
      <w:r w:rsidRPr="00EF4100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uz-Cyrl-UZ" w:eastAsia="ru-RU"/>
        </w:rPr>
        <w:t>5111300 - Родной язык и литература</w:t>
      </w:r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были распределены по следующим блокам:  </w:t>
      </w:r>
    </w:p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2" w:name="361735"/>
      <w:bookmarkEnd w:id="2"/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гуманитарные</w:t>
      </w:r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естественнонаучные дисциплины;</w:t>
      </w:r>
    </w:p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3" w:name="361738"/>
      <w:bookmarkEnd w:id="3"/>
      <w:proofErr w:type="spellStart"/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общепрофессиональныедисциплины</w:t>
      </w:r>
      <w:proofErr w:type="spellEnd"/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4" w:name="361739"/>
      <w:bookmarkEnd w:id="4"/>
      <w:proofErr w:type="spellStart"/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специальныедисциплины</w:t>
      </w:r>
      <w:proofErr w:type="spellEnd"/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5" w:name="361740"/>
      <w:bookmarkEnd w:id="5"/>
      <w:proofErr w:type="spellStart"/>
      <w:proofErr w:type="gram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дополнительныедисциплины</w:t>
      </w:r>
      <w:proofErr w:type="spellEnd"/>
      <w:proofErr w:type="gram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овладения навыками профессиональной деятельности необходимо обязательное прохождение квалификационной практики.</w:t>
      </w:r>
    </w:p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6" w:name="2542054"/>
      <w:bookmarkStart w:id="7" w:name="edi2542054"/>
      <w:bookmarkEnd w:id="6"/>
      <w:bookmarkEnd w:id="7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Студент обязан освоить как обязательные дисциплины, указанные в учебном плане, так и дополнительные дисциплины в равной степени.  </w:t>
      </w:r>
    </w:p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8" w:name="2542057"/>
      <w:bookmarkStart w:id="9" w:name="edi2542057"/>
      <w:bookmarkEnd w:id="8"/>
      <w:bookmarkEnd w:id="9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Проблемы и вопросы, рассматриваемые в процессе самообразования должны соответствовать общей направленности учебных дисциплин </w:t>
      </w:r>
      <w:proofErr w:type="spell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бакалавриата</w:t>
      </w:r>
      <w:proofErr w:type="spell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представленных в программах по дисциплинам и учебном плане по направлению образования </w:t>
      </w:r>
      <w:proofErr w:type="spell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бакалавриата</w:t>
      </w:r>
      <w:proofErr w:type="spell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bookmarkStart w:id="10" w:name="2542060"/>
      <w:bookmarkEnd w:id="10"/>
    </w:p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Изучение дисциплин учебного плана </w:t>
      </w:r>
      <w:proofErr w:type="spellStart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бакалавриата</w:t>
      </w:r>
      <w:proofErr w:type="spell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соответствующим образом должно завершаться итоговой государственной аттестацией.</w:t>
      </w:r>
    </w:p>
    <w:p w:rsidR="00EF4100" w:rsidRPr="00EF4100" w:rsidRDefault="00EF4100" w:rsidP="00EF4100">
      <w:pPr>
        <w:keepNext/>
        <w:widowControl w:val="0"/>
        <w:shd w:val="clear" w:color="auto" w:fill="FFFFFF"/>
        <w:tabs>
          <w:tab w:val="left" w:pos="800"/>
        </w:tabs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b/>
          <w:color w:val="000000"/>
          <w:kern w:val="2"/>
          <w:sz w:val="24"/>
          <w:szCs w:val="24"/>
          <w:lang w:eastAsia="ko-KR"/>
        </w:rPr>
      </w:pPr>
    </w:p>
    <w:p w:rsidR="00EF4100" w:rsidRPr="00EF4100" w:rsidRDefault="00EF4100" w:rsidP="00EF4100">
      <w:pPr>
        <w:keepNext/>
        <w:widowControl w:val="0"/>
        <w:shd w:val="clear" w:color="auto" w:fill="FFFFFF"/>
        <w:tabs>
          <w:tab w:val="left" w:pos="800"/>
        </w:tabs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color w:val="000000"/>
          <w:kern w:val="2"/>
          <w:sz w:val="24"/>
          <w:szCs w:val="24"/>
          <w:lang w:eastAsia="ko-KR"/>
        </w:rPr>
      </w:pPr>
      <w:r w:rsidRPr="00EF4100">
        <w:rPr>
          <w:rFonts w:ascii="Times New Roman" w:eastAsia="Times New Roman" w:hAnsi="Times New Roman" w:cs="Times New Roman"/>
          <w:b/>
          <w:color w:val="000000"/>
          <w:kern w:val="2"/>
          <w:sz w:val="24"/>
          <w:szCs w:val="24"/>
          <w:lang w:eastAsia="ko-KR"/>
        </w:rPr>
        <w:t>3.1</w:t>
      </w:r>
      <w:r w:rsidRPr="00EF4100">
        <w:rPr>
          <w:rFonts w:ascii="Times New Roman" w:eastAsia="Times New Roman" w:hAnsi="Times New Roman" w:cs="Times New Roman"/>
          <w:b/>
          <w:bCs/>
          <w:color w:val="000000"/>
          <w:kern w:val="2"/>
          <w:sz w:val="24"/>
          <w:szCs w:val="24"/>
          <w:lang w:eastAsia="ko-KR"/>
        </w:rPr>
        <w:t xml:space="preserve"> Требования к </w:t>
      </w:r>
      <w:proofErr w:type="gramStart"/>
      <w:r w:rsidRPr="00EF4100">
        <w:rPr>
          <w:rFonts w:ascii="Times New Roman" w:eastAsia="Times New Roman" w:hAnsi="Times New Roman" w:cs="Times New Roman"/>
          <w:b/>
          <w:bCs/>
          <w:color w:val="000000"/>
          <w:kern w:val="2"/>
          <w:sz w:val="24"/>
          <w:szCs w:val="24"/>
          <w:lang w:eastAsia="ko-KR"/>
        </w:rPr>
        <w:t>знаниям,  умениям</w:t>
      </w:r>
      <w:proofErr w:type="gramEnd"/>
      <w:r w:rsidRPr="00EF4100">
        <w:rPr>
          <w:rFonts w:ascii="Times New Roman" w:eastAsia="Times New Roman" w:hAnsi="Times New Roman" w:cs="Times New Roman"/>
          <w:b/>
          <w:bCs/>
          <w:color w:val="000000"/>
          <w:kern w:val="2"/>
          <w:sz w:val="24"/>
          <w:szCs w:val="24"/>
          <w:lang w:eastAsia="ko-KR"/>
        </w:rPr>
        <w:t xml:space="preserve"> и навыкам по блокам дисциплин:</w:t>
      </w:r>
    </w:p>
    <w:p w:rsidR="00EF4100" w:rsidRPr="00EF4100" w:rsidRDefault="00EF4100" w:rsidP="00EF4100">
      <w:pPr>
        <w:keepNext/>
        <w:widowControl w:val="0"/>
        <w:shd w:val="clear" w:color="auto" w:fill="FFFFFF"/>
        <w:tabs>
          <w:tab w:val="left" w:pos="-100"/>
          <w:tab w:val="left" w:pos="800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i/>
          <w:color w:val="000000"/>
          <w:kern w:val="2"/>
          <w:sz w:val="24"/>
          <w:szCs w:val="24"/>
          <w:lang w:eastAsia="ko-KR"/>
        </w:rPr>
      </w:pPr>
      <w:r w:rsidRPr="00EF4100">
        <w:rPr>
          <w:rFonts w:ascii="Times New Roman" w:eastAsia="Times New Roman" w:hAnsi="Times New Roman" w:cs="Times New Roman"/>
          <w:b/>
          <w:bCs/>
          <w:i/>
          <w:color w:val="000000"/>
          <w:kern w:val="2"/>
          <w:sz w:val="24"/>
          <w:szCs w:val="24"/>
          <w:lang w:eastAsia="ko-KR"/>
        </w:rPr>
        <w:t>Требования по блоку гуманитарных и естественнонаучных дисциплин:</w:t>
      </w:r>
    </w:p>
    <w:p w:rsidR="00EF4100" w:rsidRPr="00EF4100" w:rsidRDefault="00EF4100" w:rsidP="00EF4100">
      <w:pPr>
        <w:keepNext/>
        <w:widowControl w:val="0"/>
        <w:shd w:val="clear" w:color="auto" w:fill="FFFFFF"/>
        <w:tabs>
          <w:tab w:val="left" w:pos="-100"/>
          <w:tab w:val="left" w:pos="800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kern w:val="2"/>
          <w:sz w:val="24"/>
          <w:szCs w:val="24"/>
          <w:lang w:eastAsia="ko-KR"/>
        </w:rPr>
      </w:pPr>
      <w:r w:rsidRPr="00EF4100">
        <w:rPr>
          <w:rFonts w:ascii="Times New Roman" w:eastAsia="Times New Roman" w:hAnsi="Times New Roman" w:cs="Times New Roman"/>
          <w:color w:val="000000"/>
          <w:kern w:val="2"/>
          <w:sz w:val="24"/>
          <w:szCs w:val="24"/>
          <w:lang w:eastAsia="ko-KR"/>
        </w:rPr>
        <w:t>Требования по блоку «</w:t>
      </w:r>
      <w:r w:rsidRPr="00EF4100">
        <w:rPr>
          <w:rFonts w:ascii="Times New Roman" w:eastAsia="Times New Roman" w:hAnsi="Times New Roman" w:cs="Times New Roman"/>
          <w:iCs/>
          <w:color w:val="000000"/>
          <w:kern w:val="2"/>
          <w:sz w:val="24"/>
          <w:szCs w:val="24"/>
          <w:lang w:eastAsia="ko-KR"/>
        </w:rPr>
        <w:t xml:space="preserve">Гуманитарных и </w:t>
      </w:r>
      <w:r w:rsidRPr="00EF4100">
        <w:rPr>
          <w:rFonts w:ascii="Times New Roman" w:eastAsia="Times New Roman" w:hAnsi="Times New Roman" w:cs="Times New Roman"/>
          <w:bCs/>
          <w:color w:val="000000"/>
          <w:kern w:val="2"/>
          <w:sz w:val="24"/>
          <w:szCs w:val="24"/>
          <w:lang w:eastAsia="ko-KR"/>
        </w:rPr>
        <w:t xml:space="preserve">естественнонаучных </w:t>
      </w:r>
      <w:proofErr w:type="spellStart"/>
      <w:r w:rsidRPr="00EF4100">
        <w:rPr>
          <w:rFonts w:ascii="Times New Roman" w:eastAsia="Times New Roman" w:hAnsi="Times New Roman" w:cs="Times New Roman"/>
          <w:bCs/>
          <w:color w:val="000000"/>
          <w:kern w:val="2"/>
          <w:sz w:val="24"/>
          <w:szCs w:val="24"/>
          <w:lang w:eastAsia="ko-KR"/>
        </w:rPr>
        <w:t>дисциплин</w:t>
      </w:r>
      <w:r w:rsidRPr="00EF4100">
        <w:rPr>
          <w:rFonts w:ascii="Times New Roman" w:eastAsia="Times New Roman" w:hAnsi="Times New Roman" w:cs="Times New Roman"/>
          <w:color w:val="000000"/>
          <w:kern w:val="2"/>
          <w:sz w:val="24"/>
          <w:szCs w:val="24"/>
          <w:lang w:eastAsia="ko-KR"/>
        </w:rPr>
        <w:t>определяются</w:t>
      </w:r>
      <w:proofErr w:type="spellEnd"/>
      <w:r w:rsidRPr="00EF4100">
        <w:rPr>
          <w:rFonts w:ascii="Times New Roman" w:eastAsia="Times New Roman" w:hAnsi="Times New Roman" w:cs="Times New Roman"/>
          <w:color w:val="000000"/>
          <w:kern w:val="2"/>
          <w:sz w:val="24"/>
          <w:szCs w:val="24"/>
          <w:lang w:eastAsia="ko-KR"/>
        </w:rPr>
        <w:t xml:space="preserve"> документом «Требования к необходимому содержанию и уровню подготовленности бакалавров   по   блоку «Гуманитарные и </w:t>
      </w:r>
      <w:proofErr w:type="spellStart"/>
      <w:r w:rsidRPr="00EF4100">
        <w:rPr>
          <w:rFonts w:ascii="Times New Roman" w:eastAsia="Times New Roman" w:hAnsi="Times New Roman" w:cs="Times New Roman"/>
          <w:bCs/>
          <w:color w:val="000000"/>
          <w:kern w:val="2"/>
          <w:sz w:val="24"/>
          <w:szCs w:val="24"/>
          <w:lang w:eastAsia="ko-KR"/>
        </w:rPr>
        <w:t>естественнонаучные</w:t>
      </w:r>
      <w:r w:rsidRPr="00EF4100">
        <w:rPr>
          <w:rFonts w:ascii="Times New Roman" w:eastAsia="Times New Roman" w:hAnsi="Times New Roman" w:cs="Times New Roman"/>
          <w:color w:val="000000"/>
          <w:kern w:val="2"/>
          <w:sz w:val="24"/>
          <w:szCs w:val="24"/>
          <w:lang w:eastAsia="ko-KR"/>
        </w:rPr>
        <w:t>дисциплины</w:t>
      </w:r>
      <w:proofErr w:type="spellEnd"/>
      <w:r w:rsidRPr="00EF4100">
        <w:rPr>
          <w:rFonts w:ascii="Times New Roman" w:eastAsia="Times New Roman" w:hAnsi="Times New Roman" w:cs="Times New Roman"/>
          <w:color w:val="000000"/>
          <w:kern w:val="2"/>
          <w:sz w:val="24"/>
          <w:szCs w:val="24"/>
          <w:lang w:eastAsia="ko-KR"/>
        </w:rPr>
        <w:t>», утвержденным Ми</w:t>
      </w:r>
      <w:r w:rsidRPr="00EF4100">
        <w:rPr>
          <w:rFonts w:ascii="Times New Roman" w:eastAsia="Times New Roman" w:hAnsi="Times New Roman" w:cs="Times New Roman"/>
          <w:color w:val="000000"/>
          <w:kern w:val="2"/>
          <w:sz w:val="24"/>
          <w:szCs w:val="24"/>
          <w:lang w:eastAsia="ko-KR"/>
        </w:rPr>
        <w:softHyphen/>
        <w:t xml:space="preserve">нистерством высшего и среднего специального образования. </w:t>
      </w:r>
    </w:p>
    <w:p w:rsidR="00EF4100" w:rsidRPr="00EF4100" w:rsidRDefault="00EF4100" w:rsidP="00EF4100">
      <w:pPr>
        <w:keepNext/>
        <w:widowControl w:val="0"/>
        <w:shd w:val="clear" w:color="auto" w:fill="FFFFFF"/>
        <w:tabs>
          <w:tab w:val="left" w:pos="-100"/>
          <w:tab w:val="left" w:pos="800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kern w:val="2"/>
          <w:sz w:val="24"/>
          <w:szCs w:val="24"/>
          <w:lang w:eastAsia="ko-KR"/>
        </w:rPr>
      </w:pPr>
      <w:r w:rsidRPr="00EF4100">
        <w:rPr>
          <w:rFonts w:ascii="Times New Roman" w:eastAsia="Times New Roman" w:hAnsi="Times New Roman" w:cs="Times New Roman"/>
          <w:b/>
          <w:i/>
          <w:color w:val="000000"/>
          <w:kern w:val="2"/>
          <w:sz w:val="24"/>
          <w:szCs w:val="24"/>
          <w:lang w:eastAsia="ko-KR"/>
        </w:rPr>
        <w:t>По естественнонаучным дисциплинам студент должен: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proofErr w:type="gram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знатьо</w:t>
      </w:r>
      <w:proofErr w:type="spellEnd"/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своеобразном приеме познания математического мира; уметь использовать математические символы для выражения количественных и качественных  соотношений объектов; аналитическую геометрию, линейную алгебру, математический анализ, теорию, теорию вероятности и основные понятия и методы статистики; методы решения функциональных и расчетных задач;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</w:t>
      </w:r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 информации, приемах её сохранения, обработки и передачи; языках программирования разной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степени;уметьиспользоватьязыки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программирования разной степени; базу сведений; программное обеспечение и технологию программирования;</w:t>
      </w:r>
    </w:p>
    <w:p w:rsidR="00EF4100" w:rsidRPr="00EF4100" w:rsidRDefault="00EF4100" w:rsidP="00EF4100">
      <w:pPr>
        <w:keepNext/>
        <w:widowControl w:val="0"/>
        <w:shd w:val="clear" w:color="auto" w:fill="FFFFFF"/>
        <w:tabs>
          <w:tab w:val="left" w:pos="851"/>
          <w:tab w:val="left" w:pos="1134"/>
          <w:tab w:val="left" w:pos="9600"/>
        </w:tabs>
        <w:autoSpaceDE w:val="0"/>
        <w:autoSpaceDN w:val="0"/>
        <w:spacing w:after="0" w:line="240" w:lineRule="auto"/>
        <w:ind w:right="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ab/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знать о возрастной физиологии и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гигиене;особенностях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организма детей и подростков разных возрастов в период учебно-воспитательного процесса; влиянии на детский организм условий в средних и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среднеспециальных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заведениях, оборудования в них, учебной нагрузки, а также о защите здоровья детей и подростков; медико-гигиенических основах для предотвращения вредных привычек, наркомании и подготовки молодежи к семейной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жизни;генезисе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профилактике наследственных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заболеваний;уметьиспользовать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профилактические меры по предотвращению вредных привычек, наркомании,  наследственных заболеваний;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 о науке экологии;  соотношении порядка и беспорядка в природе, упорядоченности строения объектов, переходах в неупорядоченное состояние и, наоборот;  динамических и статистических закономерностях в природе;  вероятности как объективной характеристике природных систем; индивидуальном и коллективном поведении объектов в природе;  целостности и гомеостазе живых систем;  взаимодействии организма и среды, сообществе организмов, экосистемах;  экологических принципах охраны природы и рациональном природопользовании, перспективах создания, не разрушающих природу технологий;  новейших открытиях естествознания, перспективах их использования для построения технических устройств; последствиях своей профессиональной деятельности с точки зрения единства биосферы и биосоциальной природы человека.</w:t>
      </w:r>
    </w:p>
    <w:p w:rsidR="00EF4100" w:rsidRPr="00EF4100" w:rsidRDefault="00EF4100" w:rsidP="00EF4100">
      <w:pPr>
        <w:keepNext/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i/>
          <w:color w:val="000000"/>
          <w:spacing w:val="-11"/>
          <w:kern w:val="2"/>
          <w:sz w:val="24"/>
          <w:szCs w:val="24"/>
          <w:lang w:eastAsia="ko-KR"/>
        </w:rPr>
      </w:pPr>
      <w:r w:rsidRPr="00EF4100">
        <w:rPr>
          <w:rFonts w:ascii="Times New Roman" w:eastAsia="Times New Roman" w:hAnsi="Times New Roman" w:cs="Times New Roman"/>
          <w:b/>
          <w:bCs/>
          <w:i/>
          <w:color w:val="000000"/>
          <w:spacing w:val="-11"/>
          <w:kern w:val="2"/>
          <w:sz w:val="24"/>
          <w:szCs w:val="24"/>
          <w:lang w:eastAsia="ko-KR"/>
        </w:rPr>
        <w:t>По общепрофессиональным дисциплинам:</w:t>
      </w:r>
    </w:p>
    <w:p w:rsidR="00EF4100" w:rsidRPr="00EF4100" w:rsidRDefault="00EF4100" w:rsidP="00EF4100">
      <w:pPr>
        <w:keepNext/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</w:pPr>
      <w:proofErr w:type="spellStart"/>
      <w:proofErr w:type="gram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знать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>об</w:t>
      </w:r>
      <w:proofErr w:type="spellEnd"/>
      <w:proofErr w:type="gramEnd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 xml:space="preserve"> интерпретации психологии как общественной и естественной науке; направлениях психологии; взаимосвязи философии и психологии; научно-техническом прогрессе и психологии; ведущей роли психологии в деятельности </w:t>
      </w:r>
      <w:proofErr w:type="spellStart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>педагога;</w:t>
      </w:r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уметьпользоваться</w:t>
      </w:r>
      <w:proofErr w:type="spellEnd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 xml:space="preserve"> требованиями к личной гигиене, здоровому образу жизни для воспитания всесторонне развитой личности, нормам гигиены;</w:t>
      </w:r>
    </w:p>
    <w:p w:rsidR="00EF4100" w:rsidRPr="00EF4100" w:rsidRDefault="00EF4100" w:rsidP="00EF4100">
      <w:pPr>
        <w:keepNext/>
        <w:widowControl w:val="0"/>
        <w:tabs>
          <w:tab w:val="left" w:pos="800"/>
          <w:tab w:val="left" w:pos="99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</w:pP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знать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>об</w:t>
      </w:r>
      <w:proofErr w:type="spellEnd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 xml:space="preserve"> объектах и методах научного исследования; педагогике как общественной науке; методологии педагогики;  месте и роли педагога в обществе;  </w:t>
      </w:r>
      <w:proofErr w:type="spellStart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>гуманизации</w:t>
      </w:r>
      <w:proofErr w:type="spellEnd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 xml:space="preserve"> и демократизации образования, их непрерывности и преемственности;  основных этапах развития педагогической науки; основных направлениях прошлой и современной педагогики; передовых педагогических взглядах; видах педагогики по цели;  интеграции педагогического процесса; </w:t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уметьиспользовать</w:t>
      </w:r>
      <w:proofErr w:type="spellEnd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 xml:space="preserve"> знания о/</w:t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об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>политик</w:t>
      </w:r>
      <w:r w:rsidRPr="00EF4100">
        <w:rPr>
          <w:rFonts w:ascii="Times New Roman" w:eastAsia="Malgun Gothic" w:hAnsi="Times New Roman" w:cs="Times New Roman"/>
          <w:kern w:val="2"/>
          <w:sz w:val="24"/>
          <w:szCs w:val="24"/>
          <w:lang w:eastAsia="ko-KR"/>
        </w:rPr>
        <w:t>е</w:t>
      </w:r>
      <w:proofErr w:type="spellEnd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 xml:space="preserve"> Республики Узбекистан в области образования, национальной модели по подготовке кадров; особенностях обучения и воспитания, целостном педагогическом процессе; образе педагога ХХ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val="en-US" w:eastAsia="ko-KR"/>
        </w:rPr>
        <w:t>I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 xml:space="preserve"> века; педагогической антропологии; основных компонентах теории (дидактики) обучения; концепции, парадигме; принципах обучения; методах, технологиях обучения; видах и этапы обучения; диагностику обучения; сущности теории воспитания; принципы и содержание 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lastRenderedPageBreak/>
        <w:t>воспитания; среде (социуме), психике (психологии) в образовании; особенностях социальной педагогики; видах воспитания; особенностях воспитания в семье, в обществе; системе и структуре образования Республики Узбекистан; форме управления образованием; зарождении идеи об обучении и воспитании личности; педагогических взглядах Восточных и Западных мыслителей об обучении и воспитании; истории развития школьного образования и педагогического мышления воспитания; истории развития педагогической науки в Республике Узбекистан;</w:t>
      </w:r>
    </w:p>
    <w:p w:rsidR="00EF4100" w:rsidRPr="00EF4100" w:rsidRDefault="00EF4100" w:rsidP="00EF4100">
      <w:pPr>
        <w:keepNext/>
        <w:widowControl w:val="0"/>
        <w:tabs>
          <w:tab w:val="left" w:pos="400"/>
          <w:tab w:val="left" w:pos="800"/>
          <w:tab w:val="left" w:pos="99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kern w:val="2"/>
          <w:sz w:val="24"/>
          <w:szCs w:val="24"/>
          <w:lang w:eastAsia="ko-KR"/>
        </w:rPr>
      </w:pP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знать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>о</w:t>
      </w:r>
      <w:proofErr w:type="spellEnd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 xml:space="preserve"> роли родного языка в системе образования; связи методики преподавания родного языка с психолого-педагогическими дисциплинами;  истории методов и технологии преподавания родного языка;  учебниках и учебных пособиях родного языка общего среднего и среднего специального образования; </w:t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уметьиспользовать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>отношение</w:t>
      </w:r>
      <w:proofErr w:type="spellEnd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 xml:space="preserve"> методики преподавания родного языка с другими лингвистическими дисциплинами; дидактические принципы обучения; методы, технологии, приёмы и средства преподавания родного языка, их теоретические основы; содержание образования (ГОС) общего среднего образования; содержание образование (ГОС) среднего специального образования; особенности изучения разделов родного языка; внеклассную работу по родному языку.</w:t>
      </w:r>
    </w:p>
    <w:p w:rsidR="00EF4100" w:rsidRPr="00EF4100" w:rsidRDefault="00EF4100" w:rsidP="00EF4100">
      <w:pPr>
        <w:keepNext/>
        <w:widowControl w:val="0"/>
        <w:tabs>
          <w:tab w:val="left" w:pos="400"/>
          <w:tab w:val="left" w:pos="800"/>
          <w:tab w:val="left" w:pos="99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kern w:val="2"/>
          <w:sz w:val="24"/>
          <w:szCs w:val="24"/>
          <w:lang w:eastAsia="ko-KR"/>
        </w:rPr>
      </w:pP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знать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>о</w:t>
      </w:r>
      <w:proofErr w:type="spellEnd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 xml:space="preserve"> роли литературы в системе образования;  связи методики преподавания литературы с психолого-педагогическими дисциплинами; истории методов и технологии преподавания литературы;  особенностях учебников и учебных пособий по </w:t>
      </w:r>
      <w:proofErr w:type="spellStart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>литературе;</w:t>
      </w:r>
      <w:r w:rsidRPr="00EF410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proofErr w:type="spellEnd"/>
      <w:r w:rsidRPr="00EF410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проектировочной деятельности, направленной на выработку умения проектировать педагогический процесс, результаты, условия, перспективы развития; формировании профессиональных компетентностей, предполагающих развитие умений оценивать, осознавать, проектировать, конструктивно решать различные виды учебно-профессиональных </w:t>
      </w:r>
      <w:proofErr w:type="spellStart"/>
      <w:r w:rsidRPr="00EF410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задач;</w:t>
      </w:r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уметьиспользовать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>отношения</w:t>
      </w:r>
      <w:proofErr w:type="spellEnd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 xml:space="preserve"> методики преподавания родной литературы с другими литературоведческими дисциплинами; дидактические принципы обучения; методы, технологии, приёмы и средства преподавания родной литературы, их теоретические основы; содержание образования (ГОС) общего среднего образования по родной литературе; содержание образование (ГОС) среднего специального образования по родной </w:t>
      </w:r>
      <w:proofErr w:type="spellStart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>литературе;</w:t>
      </w:r>
      <w:r w:rsidRPr="00EF4100">
        <w:rPr>
          <w:rFonts w:ascii="Times New Roman" w:eastAsia="Malgun Gothic" w:hAnsi="Times New Roman" w:cs="Times New Roman"/>
          <w:kern w:val="2"/>
          <w:sz w:val="24"/>
          <w:szCs w:val="24"/>
          <w:lang w:eastAsia="ru-RU"/>
        </w:rPr>
        <w:t>инновационные</w:t>
      </w:r>
      <w:proofErr w:type="spellEnd"/>
      <w:r w:rsidRPr="00EF4100">
        <w:rPr>
          <w:rFonts w:ascii="Times New Roman" w:eastAsia="Malgun Gothic" w:hAnsi="Times New Roman" w:cs="Times New Roman"/>
          <w:kern w:val="2"/>
          <w:sz w:val="24"/>
          <w:szCs w:val="24"/>
          <w:lang w:eastAsia="ru-RU"/>
        </w:rPr>
        <w:t xml:space="preserve"> технологии обучения </w:t>
      </w:r>
      <w:r w:rsidRPr="00EF4100">
        <w:rPr>
          <w:rFonts w:ascii="Times New Roman" w:eastAsia="Times New Roman" w:hAnsi="Times New Roman" w:cs="Times New Roman"/>
          <w:bCs/>
          <w:sz w:val="24"/>
          <w:szCs w:val="24"/>
          <w:lang w:val="uz-Cyrl-UZ" w:eastAsia="ru-RU"/>
        </w:rPr>
        <w:t>литературе</w:t>
      </w:r>
      <w:r w:rsidRPr="00EF4100">
        <w:rPr>
          <w:rFonts w:ascii="Times New Roman" w:eastAsia="Malgun Gothic" w:hAnsi="Times New Roman" w:cs="Times New Roman"/>
          <w:kern w:val="2"/>
          <w:sz w:val="24"/>
          <w:szCs w:val="24"/>
          <w:lang w:val="uz-Cyrl-UZ" w:eastAsia="ru-RU"/>
        </w:rPr>
        <w:t xml:space="preserve">; </w:t>
      </w:r>
      <w:r w:rsidRPr="00EF4100">
        <w:rPr>
          <w:rFonts w:ascii="Times New Roman" w:eastAsia="Malgun Gothic" w:hAnsi="Times New Roman" w:cs="Times New Roman"/>
          <w:kern w:val="2"/>
          <w:sz w:val="24"/>
          <w:szCs w:val="24"/>
          <w:lang w:eastAsia="ru-RU"/>
        </w:rPr>
        <w:t>инновационные способы поведения в педагогическом процессе;  информационные технологии наряду с традиционными средствами обучения; метод</w:t>
      </w:r>
      <w:r w:rsidRPr="00EF4100">
        <w:rPr>
          <w:rFonts w:ascii="Times New Roman" w:eastAsia="Malgun Gothic" w:hAnsi="Times New Roman" w:cs="Times New Roman"/>
          <w:sz w:val="24"/>
          <w:szCs w:val="24"/>
          <w:lang w:eastAsia="ru-RU"/>
        </w:rPr>
        <w:t>ы активного и интерактивного обучения</w:t>
      </w:r>
      <w:r w:rsidRPr="00EF4100">
        <w:rPr>
          <w:rFonts w:ascii="Times New Roman" w:eastAsia="Malgun Gothic" w:hAnsi="Times New Roman" w:cs="Times New Roman"/>
          <w:kern w:val="2"/>
          <w:sz w:val="24"/>
          <w:szCs w:val="24"/>
          <w:lang w:eastAsia="ru-RU"/>
        </w:rPr>
        <w:t xml:space="preserve">;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основы методики использования современных технологий обучения в практике преподавания литературы;</w:t>
      </w:r>
    </w:p>
    <w:p w:rsidR="00EF4100" w:rsidRPr="00EF4100" w:rsidRDefault="00EF4100" w:rsidP="00EF4100">
      <w:pPr>
        <w:keepNext/>
        <w:widowControl w:val="0"/>
        <w:tabs>
          <w:tab w:val="left" w:pos="284"/>
          <w:tab w:val="left" w:pos="400"/>
          <w:tab w:val="left" w:pos="851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kern w:val="2"/>
          <w:sz w:val="24"/>
          <w:szCs w:val="24"/>
          <w:lang w:eastAsia="ko-KR"/>
        </w:rPr>
      </w:pP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знать</w:t>
      </w:r>
      <w:r w:rsidRPr="00EF4100">
        <w:rPr>
          <w:rFonts w:ascii="Times New Roman" w:eastAsia="Batang" w:hAnsi="Times New Roman" w:cs="Times New Roman"/>
          <w:bCs/>
          <w:sz w:val="24"/>
          <w:szCs w:val="24"/>
          <w:lang w:eastAsia="ru-RU"/>
        </w:rPr>
        <w:t>о</w:t>
      </w:r>
      <w:proofErr w:type="spellEnd"/>
      <w:r w:rsidRPr="00EF4100">
        <w:rPr>
          <w:rFonts w:ascii="Times New Roman" w:eastAsia="Batang" w:hAnsi="Times New Roman" w:cs="Times New Roman"/>
          <w:bCs/>
          <w:sz w:val="24"/>
          <w:szCs w:val="24"/>
          <w:lang w:eastAsia="ru-RU"/>
        </w:rPr>
        <w:t xml:space="preserve"> я</w:t>
      </w:r>
      <w:r w:rsidRPr="00EF4100">
        <w:rPr>
          <w:rFonts w:ascii="Times New Roman" w:eastAsia="Batang" w:hAnsi="Times New Roman" w:cs="Times New Roman"/>
          <w:sz w:val="24"/>
          <w:szCs w:val="24"/>
          <w:lang w:eastAsia="ru-RU"/>
        </w:rPr>
        <w:t>зыкознании как науке о языке; основных разделах языкознания;  связи языкознания с другими науками;  теории происхождения языка;  внешних и внутренних законах развития языка;  системе и структуре языка;  уровнях языка;  единицах уровней языка и  закономерностях их функционирования;  языках мира; классификациях языков мира;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 xml:space="preserve"> основных этапах истории языкознания и  грамматических  учений; направлениях и тенденциях современного  языкознания; проблемах социолингвистики;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основных положениях древних и современных грамматических традиций; </w:t>
      </w:r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 xml:space="preserve">уметь анализировать классификацию языков, языковые семьи и группы, использовать основные языковедческие понятия, применять грамматические учения на практике, </w:t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оперироватьсоциололингвистической</w:t>
      </w:r>
      <w:proofErr w:type="spellEnd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 xml:space="preserve"> </w:t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терминологией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EF4100">
        <w:rPr>
          <w:rFonts w:ascii="Times New Roman" w:eastAsia="Times New Roman" w:hAnsi="Times New Roman" w:cs="Times New Roman"/>
          <w:bCs/>
          <w:kern w:val="2"/>
          <w:sz w:val="24"/>
          <w:szCs w:val="24"/>
          <w:lang w:eastAsia="ko-KR"/>
        </w:rPr>
        <w:t>ориентироваться</w:t>
      </w:r>
      <w:proofErr w:type="spellEnd"/>
      <w:r w:rsidRPr="00EF4100">
        <w:rPr>
          <w:rFonts w:ascii="Times New Roman" w:eastAsia="Times New Roman" w:hAnsi="Times New Roman" w:cs="Times New Roman"/>
          <w:bCs/>
          <w:kern w:val="2"/>
          <w:sz w:val="24"/>
          <w:szCs w:val="24"/>
          <w:lang w:eastAsia="ko-KR"/>
        </w:rPr>
        <w:t xml:space="preserve"> в основных этапах истории языкознания и грамматических учений;</w:t>
      </w:r>
    </w:p>
    <w:p w:rsidR="00EF4100" w:rsidRPr="00EF4100" w:rsidRDefault="00EF4100" w:rsidP="00EF4100">
      <w:pPr>
        <w:keepNext/>
        <w:widowControl w:val="0"/>
        <w:tabs>
          <w:tab w:val="left" w:pos="0"/>
          <w:tab w:val="left" w:pos="400"/>
          <w:tab w:val="left" w:pos="851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</w:pPr>
      <w:r w:rsidRPr="00EF4100">
        <w:rPr>
          <w:rFonts w:ascii="Times New Roman" w:eastAsia="Times New Roman" w:hAnsi="Times New Roman" w:cs="Times New Roman"/>
          <w:b/>
          <w:bCs/>
          <w:i/>
          <w:iCs/>
          <w:kern w:val="2"/>
          <w:sz w:val="24"/>
          <w:szCs w:val="24"/>
          <w:lang w:eastAsia="ko-KR"/>
        </w:rPr>
        <w:tab/>
      </w:r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 xml:space="preserve">знать 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>о фонетике и фонологии; сегментных и суперсегментных единицах речи; классификации гласных и согласных звуков; фонетических законах в области гласных и согласных; понятии фонемы; о со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softHyphen/>
        <w:t>ставе фонем родного языка; дифференциальных признаках фонем; позициях, ва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softHyphen/>
        <w:t>риантах и вариациях фонем; фонологических школах; фразеологии; лексикологии как разделе современного русского языка; системных отношениях в лексике; типах лексических значений: сво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softHyphen/>
        <w:t>бодное, несвободное: прямое, переносное; многозначности слова; типах пе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softHyphen/>
        <w:t xml:space="preserve">реносных значений слов; системных отношениях в лексике; лексике родного языка с точки зрения ее происхождения; лексике 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lastRenderedPageBreak/>
        <w:t>родного языка с точки зрения ак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softHyphen/>
        <w:t xml:space="preserve">тивного и пассивного запаса; фразеологии,  составе фразеологизмов, происхождении фразеологизмов, классификации фразеологизмов по степени семантической спаянности компонентов; системных отношениях во </w:t>
      </w:r>
      <w:proofErr w:type="spellStart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>фразеологии;орфоэпии</w:t>
      </w:r>
      <w:proofErr w:type="spellEnd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>, графике, орфографии; орфо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softHyphen/>
        <w:t>графии; принципах орфографии; отступлении от основного принципа родной орфографии в сторону фонетического и исторического написания; дифференцирующих написаниях; истории родной графики и орфографии; словообразовании;  деривации и мор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softHyphen/>
        <w:t>фемном составе слова; ти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softHyphen/>
        <w:t xml:space="preserve">пах основ; исторических изменениях в морфологической структуре слова; морфемном, словообразовательном и этимологическом анализе слова; о морфологии; принципах распределения слов по частям речи; имени существительном как части речи; прилагательном как части речи; числительном как части речи; местоимении как части речи; глаголе как части речи; наречии как части речи; категории состояния как части речи; служебных частях речи, их разрядах и функциях; синтаксисе; синтаксических единицах родного языка; </w:t>
      </w:r>
    </w:p>
    <w:p w:rsidR="00EF4100" w:rsidRPr="00EF4100" w:rsidRDefault="00EF4100" w:rsidP="00EF4100">
      <w:pPr>
        <w:keepNext/>
        <w:widowControl w:val="0"/>
        <w:tabs>
          <w:tab w:val="left" w:pos="400"/>
          <w:tab w:val="left" w:pos="800"/>
          <w:tab w:val="left" w:pos="851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i/>
          <w:iCs/>
          <w:kern w:val="2"/>
          <w:sz w:val="24"/>
          <w:szCs w:val="24"/>
          <w:lang w:eastAsia="ko-KR"/>
        </w:rPr>
      </w:pPr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ab/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знать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>структуру</w:t>
      </w:r>
      <w:proofErr w:type="spellEnd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 xml:space="preserve"> слога в диалектах родного языка; ударный вокализм; безударный вокализм; консонантизм; местоимения, имя существительное и прилагательное; глагол; противопоставление и </w:t>
      </w:r>
      <w:proofErr w:type="spellStart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>непротивопоставление</w:t>
      </w:r>
      <w:proofErr w:type="spellEnd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 xml:space="preserve"> синтаксических диалектных различий в структуре словосочетаний и предложений; особенности диалектного словообразования; основные признаки диалектного слова; </w:t>
      </w:r>
      <w:proofErr w:type="spellStart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>фразеологиию</w:t>
      </w:r>
      <w:proofErr w:type="spellEnd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 xml:space="preserve">; лексикографию; диалектное </w:t>
      </w:r>
      <w:proofErr w:type="spellStart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>членениеродного</w:t>
      </w:r>
      <w:proofErr w:type="spellEnd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 xml:space="preserve"> языка; эволюцию</w:t>
      </w:r>
      <w:r w:rsidRPr="00EF4100">
        <w:rPr>
          <w:rFonts w:ascii="Times New Roman" w:eastAsia="Batang" w:hAnsi="Times New Roman" w:cs="Times New Roman"/>
          <w:sz w:val="24"/>
          <w:szCs w:val="24"/>
          <w:lang w:eastAsia="ru-RU"/>
        </w:rPr>
        <w:t xml:space="preserve"> звуковых процессов; морфологию; синтаксис; лексику; основные лексико-тематические группы в их историческом развитии; общую характеристику фразеологизмов родного языка; основные способы словообразования в истории языка; литературный язык и его стили; языковую норму как историческую категорию; проблемы периодизации истории родного литературного языка; </w:t>
      </w:r>
      <w:proofErr w:type="spellStart"/>
      <w:r w:rsidRPr="00EF4100">
        <w:rPr>
          <w:rFonts w:ascii="Times New Roman" w:eastAsia="Batang" w:hAnsi="Times New Roman" w:cs="Times New Roman"/>
          <w:sz w:val="24"/>
          <w:szCs w:val="24"/>
          <w:lang w:eastAsia="ru-RU"/>
        </w:rPr>
        <w:t>развитиерусского</w:t>
      </w:r>
      <w:proofErr w:type="spellEnd"/>
      <w:r w:rsidRPr="00EF4100">
        <w:rPr>
          <w:rFonts w:ascii="Times New Roman" w:eastAsia="Batang" w:hAnsi="Times New Roman" w:cs="Times New Roman"/>
          <w:sz w:val="24"/>
          <w:szCs w:val="24"/>
          <w:lang w:eastAsia="ru-RU"/>
        </w:rPr>
        <w:t xml:space="preserve"> литературного языка в </w:t>
      </w:r>
      <w:proofErr w:type="spellStart"/>
      <w:r w:rsidRPr="00EF4100">
        <w:rPr>
          <w:rFonts w:ascii="Times New Roman" w:eastAsia="Batang" w:hAnsi="Times New Roman" w:cs="Times New Roman"/>
          <w:sz w:val="24"/>
          <w:szCs w:val="24"/>
          <w:lang w:eastAsia="ru-RU"/>
        </w:rPr>
        <w:t>билингвальных</w:t>
      </w:r>
      <w:proofErr w:type="spellEnd"/>
      <w:r w:rsidRPr="00EF4100">
        <w:rPr>
          <w:rFonts w:ascii="Times New Roman" w:eastAsia="Batang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EF4100">
        <w:rPr>
          <w:rFonts w:ascii="Times New Roman" w:eastAsia="Batang" w:hAnsi="Times New Roman" w:cs="Times New Roman"/>
          <w:sz w:val="24"/>
          <w:szCs w:val="24"/>
          <w:lang w:eastAsia="ru-RU"/>
        </w:rPr>
        <w:t>полилингвальных</w:t>
      </w:r>
      <w:proofErr w:type="spellEnd"/>
      <w:r w:rsidRPr="00EF4100">
        <w:rPr>
          <w:rFonts w:ascii="Times New Roman" w:eastAsia="Batang" w:hAnsi="Times New Roman" w:cs="Times New Roman"/>
          <w:sz w:val="24"/>
          <w:szCs w:val="24"/>
          <w:lang w:eastAsia="ru-RU"/>
        </w:rPr>
        <w:t xml:space="preserve"> условиях и вопросы норм литературного языка; тенденции развития языка художественной литературы;</w:t>
      </w:r>
      <w:r w:rsidRPr="00EF4100">
        <w:rPr>
          <w:rFonts w:ascii="Times New Roman" w:eastAsia="Times New Roman" w:hAnsi="Times New Roman" w:cs="Times New Roman"/>
          <w:b/>
          <w:bCs/>
          <w:i/>
          <w:iCs/>
          <w:kern w:val="2"/>
          <w:sz w:val="24"/>
          <w:szCs w:val="24"/>
          <w:lang w:eastAsia="ko-KR"/>
        </w:rPr>
        <w:tab/>
      </w:r>
    </w:p>
    <w:p w:rsidR="00EF4100" w:rsidRPr="00EF4100" w:rsidRDefault="00EF4100" w:rsidP="00EF4100">
      <w:pPr>
        <w:keepNext/>
        <w:widowControl w:val="0"/>
        <w:tabs>
          <w:tab w:val="left" w:pos="400"/>
          <w:tab w:val="left" w:pos="800"/>
          <w:tab w:val="left" w:pos="851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bCs/>
          <w:i/>
          <w:iCs/>
          <w:kern w:val="2"/>
          <w:sz w:val="24"/>
          <w:szCs w:val="24"/>
          <w:lang w:eastAsia="ko-KR"/>
        </w:rPr>
        <w:tab/>
      </w:r>
      <w:r w:rsidRPr="00EF4100">
        <w:rPr>
          <w:rFonts w:ascii="Times New Roman" w:eastAsia="Times New Roman" w:hAnsi="Times New Roman" w:cs="Times New Roman"/>
          <w:b/>
          <w:bCs/>
          <w:i/>
          <w:iCs/>
          <w:kern w:val="2"/>
          <w:sz w:val="24"/>
          <w:szCs w:val="24"/>
          <w:lang w:eastAsia="ko-KR"/>
        </w:rPr>
        <w:tab/>
      </w:r>
      <w:proofErr w:type="gram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знать</w:t>
      </w:r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научном содержании, которое составляет основу знаний по литературоведению; теоретических изысканиях ученых-филологов, ученых-психологов, которые изучаются в данном курсе; </w:t>
      </w:r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 xml:space="preserve">уметь </w:t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использовать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основные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положения теории литературы, исходя из анализа художественного текста.</w:t>
      </w:r>
    </w:p>
    <w:p w:rsidR="00EF4100" w:rsidRPr="00EF4100" w:rsidRDefault="00EF4100" w:rsidP="00EF4100">
      <w:pPr>
        <w:keepNext/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SimSun" w:hAnsi="Times New Roman" w:cs="Times New Roman"/>
          <w:bCs/>
          <w:iCs/>
          <w:sz w:val="24"/>
          <w:szCs w:val="24"/>
          <w:lang w:eastAsia="ru-RU"/>
        </w:rPr>
        <w:t>знать</w:t>
      </w:r>
      <w:r w:rsidRPr="00EF4100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историю литературы; общие закономерности развития литературы; литературоведческие работы; </w:t>
      </w:r>
      <w:r w:rsidRPr="00EF4100">
        <w:rPr>
          <w:rFonts w:ascii="Times New Roman" w:eastAsia="SimSun" w:hAnsi="Times New Roman" w:cs="Times New Roman"/>
          <w:bCs/>
          <w:iCs/>
          <w:sz w:val="24"/>
          <w:szCs w:val="24"/>
          <w:lang w:eastAsia="ru-RU"/>
        </w:rPr>
        <w:t>уметь</w:t>
      </w:r>
      <w:r w:rsidRPr="00EF4100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 использовать основные положения истории  литературы; знания об общих закономерностях развития литературы; работы по теории и истории литературы; </w:t>
      </w:r>
      <w:r w:rsidRPr="00EF4100">
        <w:rPr>
          <w:rFonts w:ascii="Times New Roman" w:eastAsia="SimSun" w:hAnsi="Times New Roman" w:cs="Times New Roman"/>
          <w:bCs/>
          <w:iCs/>
          <w:sz w:val="24"/>
          <w:szCs w:val="24"/>
          <w:lang w:eastAsia="ru-RU"/>
        </w:rPr>
        <w:t xml:space="preserve">обладать навыками </w:t>
      </w:r>
      <w:r w:rsidRPr="00EF4100">
        <w:rPr>
          <w:rFonts w:ascii="Times New Roman" w:eastAsia="SimSun" w:hAnsi="Times New Roman" w:cs="Times New Roman"/>
          <w:sz w:val="24"/>
          <w:szCs w:val="24"/>
          <w:lang w:eastAsia="ru-RU"/>
        </w:rPr>
        <w:t xml:space="preserve">анализа  художественного  текста; использования научного и критического материала; самостоятельного осмысления и анализа художественного текста; самостоятельного осмысления литературного процесса в целом и его влияния на творчество художников слова;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 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>значении науки об устном народном творчестве для развития всех видов профессионального искусства;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 фольклорных жанрах; 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 xml:space="preserve">о специфике устного народного творчества; о научных трудах по </w:t>
      </w:r>
      <w:proofErr w:type="spellStart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ko-KR"/>
        </w:rPr>
        <w:t>фольклористике;</w:t>
      </w:r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использовать</w:t>
      </w:r>
      <w:proofErr w:type="spellEnd"/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полученные теоретические знания на практических или семинарских занятиях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EF4100" w:rsidRPr="00EF4100" w:rsidRDefault="00EF4100" w:rsidP="00EF4100">
      <w:pPr>
        <w:keepNext/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знать </w:t>
      </w:r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 содержании программных произведений мировой литературы;  представителях и произведениях основных литературных школ и направлений всех периодов развития мировой литературы;  творческом пути писателей;  концепции писателей разных литературных эпох;  особенностях разных литературных периодов;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 общих закономерностях развития национальных литератур и их национальной специфике; о генезисе литературных родов и жанров; </w:t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уметьиспользовать</w:t>
      </w:r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знания</w:t>
      </w:r>
      <w:proofErr w:type="spellEnd"/>
      <w:r w:rsidRPr="00EF410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 прозаических и поэтических произведениях с точки зрения тематики, идейно-художественных особенностей, структуры, принадлежности к направлению; полученные теоретические знания при анализе прозаических и поэтических текстов произведений мировой литературы;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сопоставительный анализ истории мировой литературы с историей родной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литературы; знания о месте художественного произведения в литературном процессе;</w:t>
      </w:r>
    </w:p>
    <w:p w:rsidR="00EF4100" w:rsidRPr="00EF4100" w:rsidRDefault="00EF4100" w:rsidP="00EF4100">
      <w:pPr>
        <w:keepNext/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EF4100" w:rsidRPr="00EF4100" w:rsidRDefault="00EF4100" w:rsidP="00EF4100">
      <w:pPr>
        <w:keepNext/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По специальным дисциплинам:</w:t>
      </w:r>
    </w:p>
    <w:p w:rsidR="00EF4100" w:rsidRPr="00EF4100" w:rsidRDefault="00EF4100" w:rsidP="00EF4100">
      <w:pPr>
        <w:keepNext/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</w:pP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знать</w:t>
      </w:r>
      <w:r w:rsidRPr="00EF4100">
        <w:rPr>
          <w:rFonts w:ascii="Times New Roman" w:eastAsia="Batang" w:hAnsi="Times New Roman" w:cs="Times New Roman"/>
          <w:sz w:val="24"/>
          <w:szCs w:val="24"/>
          <w:lang w:eastAsia="ru-RU"/>
        </w:rPr>
        <w:t>о</w:t>
      </w:r>
      <w:proofErr w:type="spellEnd"/>
      <w:r w:rsidRPr="00EF4100">
        <w:rPr>
          <w:rFonts w:ascii="Times New Roman" w:eastAsia="Batang" w:hAnsi="Times New Roman" w:cs="Times New Roman"/>
          <w:sz w:val="24"/>
          <w:szCs w:val="24"/>
          <w:lang w:eastAsia="ru-RU"/>
        </w:rPr>
        <w:t xml:space="preserve"> стилистике как лингвистической дисциплине; функциональных стилях как стилистической разновидности родного языка; соотношении понятий стиль языка и стиль речи; особенностях функциональных стилей в их историческом развитии; о стилистической норме как стилистической категории; характере ошибок, связанных с нарушением стилистической нормы; 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 xml:space="preserve">художественном тексте как предмете лингвистического анализа; о идейно-тематическом содержании художественного текста и его воплощений в образных языковых реализациях на всех ярусах текста; функции содержательных единиц в художественном тексте; языковой  организации художественного текста как воплощения идейно-эстетических установок автора; методах лингвистического анализа художественного текста; </w:t>
      </w:r>
      <w:r w:rsidRPr="00EF4100">
        <w:rPr>
          <w:rFonts w:ascii="Times New Roman" w:eastAsia="Batang" w:hAnsi="Times New Roman" w:cs="Times New Roman"/>
          <w:bCs/>
          <w:sz w:val="24"/>
          <w:szCs w:val="24"/>
          <w:lang w:eastAsia="ru-RU"/>
        </w:rPr>
        <w:t xml:space="preserve">о культуре речи  как научной и учебной дисциплине, ее предмете и задачах;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языке как средстве коммуникации в человеческом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общении;участии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языка в формировании и оформлении мысли; о внешней и внутренней  речи;  основных требованиях к культуре речи;  видах речи (монолог, диалог,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полилог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);  культуре речи как одному из видов социального поведения человека;  недостатках речи;  культурно-речевых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критериях;характеристике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понятий правильности речи, точности речи, логичности речи, чистоты речи, выразительности речи, богатство речи, уместность речи в соотношении с неязыковыми структурами (речь-мышление, речь - сознание, речь - адресат и т.п.); связи культуры речи со стилистикой языка; роли неязыковых структур в формировании культуры речи: логики, психологии, философии, педагогики, этики, эстетики;  правильности речи как коммуникативном качестве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речи;основных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признаках нормы речи: историчности, динамичности, вариантности, зависимости от экстралингвистических факторов;  типах норм в языке; социальных нормативных словарях;  публичной речи как о живом реальном процессе общения;  коммуникативных качествах речи учителя: точности, логичности речи, выразительности, доступности, уместности речи; речи учителя как одном из показателей педагогического мастерства; технике речи, жестах и мимике в лекции, на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уроках;</w:t>
      </w:r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уметь</w:t>
      </w:r>
      <w:proofErr w:type="spellEnd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 xml:space="preserve"> </w:t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использовать</w:t>
      </w:r>
      <w:r w:rsidRPr="00EF4100">
        <w:rPr>
          <w:rFonts w:ascii="Times New Roman" w:eastAsia="Batang" w:hAnsi="Times New Roman" w:cs="Times New Roman"/>
          <w:sz w:val="24"/>
          <w:szCs w:val="24"/>
          <w:lang w:eastAsia="ru-RU"/>
        </w:rPr>
        <w:t>функциональные</w:t>
      </w:r>
      <w:proofErr w:type="spellEnd"/>
      <w:r w:rsidRPr="00EF4100">
        <w:rPr>
          <w:rFonts w:ascii="Times New Roman" w:eastAsia="Batang" w:hAnsi="Times New Roman" w:cs="Times New Roman"/>
          <w:sz w:val="24"/>
          <w:szCs w:val="24"/>
          <w:lang w:eastAsia="ru-RU"/>
        </w:rPr>
        <w:t xml:space="preserve"> стили как  стилистическую разновидность родного языка; соотношение понятий стиль языка и стиль речи; особенности функциональных стилей в их историческом развитии; стилистическую норму как стилистическую категорию; 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 xml:space="preserve">художественный текст как предмет лингвистического анализа; идейно-тематическое содержание художественного текста и его воплощение в образных языковых реализациях на всех ярусах текста; функции содержательных единиц в художественном тексте; языковую  организацию художественного текста как воплощения идейно-эстетических установок автора; методы лингвистического анализа художественного текста; </w:t>
      </w:r>
      <w:r w:rsidRPr="00EF4100">
        <w:rPr>
          <w:rFonts w:ascii="Times New Roman" w:eastAsia="Batang" w:hAnsi="Times New Roman" w:cs="Times New Roman"/>
          <w:bCs/>
          <w:sz w:val="24"/>
          <w:szCs w:val="24"/>
          <w:lang w:eastAsia="ru-RU"/>
        </w:rPr>
        <w:t xml:space="preserve">культуру речи;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язык как средство коммуникации в человеческом общении; основные требования к культуре речи;</w:t>
      </w:r>
    </w:p>
    <w:p w:rsidR="00EF4100" w:rsidRPr="00EF4100" w:rsidRDefault="00EF4100" w:rsidP="00EF4100">
      <w:pPr>
        <w:keepNext/>
        <w:widowControl w:val="0"/>
        <w:tabs>
          <w:tab w:val="left" w:pos="0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</w:pPr>
      <w:r w:rsidRPr="00EF4100">
        <w:rPr>
          <w:rFonts w:ascii="Times New Roman" w:eastAsia="Malgun Gothic" w:hAnsi="Times New Roman" w:cs="Times New Roman"/>
          <w:bCs/>
          <w:iCs/>
          <w:kern w:val="2"/>
          <w:sz w:val="24"/>
          <w:szCs w:val="24"/>
          <w:lang w:eastAsia="ko-KR"/>
        </w:rPr>
        <w:t xml:space="preserve">знать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 общих закономерностях и тенденциях развития современного мирового литературного процесса;  основных факторах формирования и дальнейшего развития художественных систем как в общем потоке современного мирового литературного процесса, так и внутри отдельной системы; общие сведения о творческом развитии отдельных писателей; общие стилевые закономерности, касающиеся писателей одной художественной системы или течения;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уметьиспользовать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основные отличительные черты определенной художественной системы; знания об определенных типологических свойствах в художественном творчестве отдельного писателя; стилевую принадлежность художественного мастерства писателя и знания о его месте в общем движении современного мирового литературного процесса.</w:t>
      </w:r>
    </w:p>
    <w:p w:rsidR="00EF4100" w:rsidRPr="00EF4100" w:rsidRDefault="00EF4100" w:rsidP="00EF4100">
      <w:pPr>
        <w:keepNext/>
        <w:widowControl w:val="0"/>
        <w:tabs>
          <w:tab w:val="left" w:pos="400"/>
          <w:tab w:val="left" w:pos="800"/>
          <w:tab w:val="left" w:pos="851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</w:pP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Знатьоб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>орфографии</w:t>
      </w:r>
      <w:proofErr w:type="spellEnd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 xml:space="preserve">;  правописании гласных, проверяемых ударением в различных морфемах; правописании безударных гласных, не проверяемых ударением, в корнях родственных слов, буквенных чередованиях гласных; правописании приставок; правописании глухих и звонких согласных в различных морфемах; двойных согласных как внутри корня, так и на стыке морфем; непроизносимых согласных; правописании сложных </w:t>
      </w:r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lastRenderedPageBreak/>
        <w:t xml:space="preserve">слов; правописании падежных окончаний, </w:t>
      </w:r>
      <w:proofErr w:type="spellStart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>суффиксов;особенностях</w:t>
      </w:r>
      <w:proofErr w:type="spellEnd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 xml:space="preserve"> склонения и правописания различных форм; правописании личных окончаний глаголов, гласных букв в суффиксах некоторых форм прошедшего времени, значении и употреблении частиц не и ни, различении их на письме; пунктуации в простом предложении и простом осложненном предложении; знаки препинания в предложениях с однородными членами; обособленными членами; вводных и вставных </w:t>
      </w:r>
      <w:proofErr w:type="spellStart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>предложениях;знаках</w:t>
      </w:r>
      <w:proofErr w:type="spellEnd"/>
      <w:r w:rsidRPr="00EF4100">
        <w:rPr>
          <w:rFonts w:ascii="Times New Roman" w:eastAsia="Batang" w:hAnsi="Times New Roman" w:cs="Times New Roman"/>
          <w:kern w:val="2"/>
          <w:sz w:val="24"/>
          <w:szCs w:val="24"/>
          <w:lang w:eastAsia="ko-KR"/>
        </w:rPr>
        <w:t xml:space="preserve"> препинания в сложносочинённом предложении; в сложноподчинённых предложениях с одним или несколькими придаточными; в сложных предложениях с сочинением; в бессоюзных сложных предложениях с союзной и бессоюзной связью; знаках препинания с прямой речью и цитатами;</w:t>
      </w:r>
    </w:p>
    <w:p w:rsidR="00EF4100" w:rsidRPr="00EF4100" w:rsidRDefault="00EF4100" w:rsidP="00EF4100">
      <w:pPr>
        <w:keepNext/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Знать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методах и приёмах анализа художественного произведения; об ораторском мастерстве; </w:t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уметьиспользовать</w:t>
      </w:r>
      <w:proofErr w:type="spellEnd"/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терминологический аппарат при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анализе художественных произведений;</w:t>
      </w:r>
    </w:p>
    <w:p w:rsidR="00EF4100" w:rsidRPr="00EF4100" w:rsidRDefault="00EF4100" w:rsidP="00EF4100">
      <w:pPr>
        <w:keepNext/>
        <w:widowControl w:val="0"/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Знать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методах и приёмах анализа художественного произведения; об ораторском мастерстве; </w:t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уметьиспользовать</w:t>
      </w:r>
      <w:proofErr w:type="spellEnd"/>
      <w:r w:rsidRPr="00EF410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терминологический аппарат при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анализе художественных произведений;</w:t>
      </w:r>
    </w:p>
    <w:p w:rsidR="00EF4100" w:rsidRPr="00EF4100" w:rsidRDefault="00EF4100" w:rsidP="00EF4100">
      <w:pPr>
        <w:keepNext/>
        <w:widowControl w:val="0"/>
        <w:tabs>
          <w:tab w:val="left" w:pos="400"/>
          <w:tab w:val="left" w:pos="851"/>
          <w:tab w:val="left" w:pos="993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kern w:val="2"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bCs/>
          <w:i/>
          <w:iCs/>
          <w:kern w:val="2"/>
          <w:sz w:val="24"/>
          <w:szCs w:val="24"/>
          <w:lang w:eastAsia="ko-KR"/>
        </w:rPr>
        <w:tab/>
      </w:r>
      <w:r w:rsidRPr="00EF4100">
        <w:rPr>
          <w:rFonts w:ascii="Times New Roman" w:eastAsia="Times New Roman" w:hAnsi="Times New Roman" w:cs="Times New Roman"/>
          <w:b/>
          <w:bCs/>
          <w:i/>
          <w:iCs/>
          <w:kern w:val="2"/>
          <w:sz w:val="24"/>
          <w:szCs w:val="24"/>
          <w:lang w:eastAsia="ko-KR"/>
        </w:rPr>
        <w:tab/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Знать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ru-RU"/>
        </w:rPr>
        <w:t xml:space="preserve">структуре и системе сопоставляемых языков; возникновении языков и их </w:t>
      </w:r>
      <w:proofErr w:type="gramStart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ru-RU"/>
        </w:rPr>
        <w:t>классификации;  взаимосвязи</w:t>
      </w:r>
      <w:proofErr w:type="gramEnd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ru-RU"/>
        </w:rPr>
        <w:t xml:space="preserve"> языка и общества, языка и мышления;  основных стилях и литературной норме для всех языковых уровней; </w:t>
      </w:r>
      <w:proofErr w:type="spellStart"/>
      <w:r w:rsidRPr="00EF4100">
        <w:rPr>
          <w:rFonts w:ascii="Times New Roman" w:eastAsia="Times New Roman" w:hAnsi="Times New Roman" w:cs="Times New Roman"/>
          <w:bCs/>
          <w:iCs/>
          <w:kern w:val="2"/>
          <w:sz w:val="24"/>
          <w:szCs w:val="24"/>
          <w:lang w:eastAsia="ko-KR"/>
        </w:rPr>
        <w:t>уметьиспользовать</w:t>
      </w:r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ru-RU"/>
        </w:rPr>
        <w:t>проведениесопоставительного</w:t>
      </w:r>
      <w:proofErr w:type="spellEnd"/>
      <w:r w:rsidRPr="00EF4100">
        <w:rPr>
          <w:rFonts w:ascii="Times New Roman" w:eastAsia="Times New Roman" w:hAnsi="Times New Roman" w:cs="Times New Roman"/>
          <w:kern w:val="2"/>
          <w:sz w:val="24"/>
          <w:szCs w:val="24"/>
          <w:lang w:eastAsia="ru-RU"/>
        </w:rPr>
        <w:t xml:space="preserve"> типологического анализа фактов родного и узбекского языков; определение дифференциальных признаков конкретного языка;</w:t>
      </w:r>
    </w:p>
    <w:p w:rsidR="00EF4100" w:rsidRPr="00EF4100" w:rsidRDefault="00EF4100" w:rsidP="00EF4100">
      <w:pPr>
        <w:keepNext/>
        <w:widowControl w:val="0"/>
        <w:tabs>
          <w:tab w:val="left" w:pos="851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Требования, предъявляемые к знаниям, умениям и навыкам бакалавров в отношении к дополнительным дисциплинам</w:t>
      </w:r>
      <w:r w:rsidRPr="00EF4100"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  <w:t>:</w:t>
      </w:r>
    </w:p>
    <w:p w:rsidR="00EF4100" w:rsidRPr="00EF4100" w:rsidRDefault="00EF4100" w:rsidP="00EF4100">
      <w:pPr>
        <w:keepNext/>
        <w:widowControl w:val="0"/>
        <w:tabs>
          <w:tab w:val="left" w:pos="900"/>
          <w:tab w:val="left" w:pos="936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  <w:t xml:space="preserve">Требования, предъявляемые к составу и содержанию дополнительных </w:t>
      </w: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дисциплин определяется со стороны Совета ВОУ с учетом современных достижений науки, техники и технологий по направлению образования и потребностей заказчиков.</w:t>
      </w:r>
    </w:p>
    <w:p w:rsidR="00EF4100" w:rsidRPr="00EF4100" w:rsidRDefault="00EF4100" w:rsidP="00EF4100">
      <w:pPr>
        <w:keepNext/>
        <w:widowControl w:val="0"/>
        <w:tabs>
          <w:tab w:val="left" w:pos="851"/>
        </w:tabs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pacing w:val="-11"/>
          <w:kern w:val="2"/>
          <w:sz w:val="24"/>
          <w:szCs w:val="24"/>
          <w:lang w:eastAsia="ko-KR"/>
        </w:rPr>
      </w:pPr>
      <w:r w:rsidRPr="00EF4100">
        <w:rPr>
          <w:rFonts w:ascii="Times New Roman" w:eastAsia="Times New Roman" w:hAnsi="Times New Roman" w:cs="Times New Roman"/>
          <w:b/>
          <w:bCs/>
          <w:spacing w:val="-11"/>
          <w:kern w:val="2"/>
          <w:sz w:val="24"/>
          <w:szCs w:val="24"/>
          <w:lang w:eastAsia="ko-KR"/>
        </w:rPr>
        <w:t>Дисциплины по выбору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  <w:r w:rsidRPr="00EF4100">
        <w:rPr>
          <w:rFonts w:ascii="Times New Roman" w:eastAsia="Times New Roman" w:hAnsi="Times New Roman" w:cs="Times New Roman"/>
          <w:i/>
          <w:kern w:val="2"/>
          <w:sz w:val="24"/>
          <w:szCs w:val="24"/>
          <w:lang w:eastAsia="ko-KR"/>
        </w:rPr>
        <w:t xml:space="preserve">Перечень и содержание дисциплин по выбору </w:t>
      </w:r>
      <w:proofErr w:type="gramStart"/>
      <w:r w:rsidRPr="00EF4100">
        <w:rPr>
          <w:rFonts w:ascii="Times New Roman" w:eastAsia="Times New Roman" w:hAnsi="Times New Roman" w:cs="Times New Roman"/>
          <w:i/>
          <w:kern w:val="2"/>
          <w:sz w:val="24"/>
          <w:szCs w:val="24"/>
          <w:lang w:eastAsia="ko-KR"/>
        </w:rPr>
        <w:t>устанавливается  ВОУ</w:t>
      </w:r>
      <w:proofErr w:type="gramEnd"/>
      <w:r w:rsidRPr="00EF4100">
        <w:rPr>
          <w:rFonts w:ascii="Times New Roman" w:eastAsia="Times New Roman" w:hAnsi="Times New Roman" w:cs="Times New Roman"/>
          <w:i/>
          <w:kern w:val="2"/>
          <w:sz w:val="24"/>
          <w:szCs w:val="24"/>
          <w:lang w:eastAsia="ko-KR"/>
        </w:rPr>
        <w:t xml:space="preserve"> с учетом требований современных достижений в науке и искусстве по данному направлению подготовки бакалавров, а также с учетом заказчиков  кадров.</w:t>
      </w:r>
    </w:p>
    <w:p w:rsidR="00EF4100" w:rsidRPr="00EF4100" w:rsidRDefault="00EF4100" w:rsidP="00EF4100">
      <w:pPr>
        <w:tabs>
          <w:tab w:val="left" w:pos="900"/>
          <w:tab w:val="left" w:pos="9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F4100" w:rsidRPr="00EF4100" w:rsidRDefault="00EF4100" w:rsidP="00EF4100">
      <w:pPr>
        <w:tabs>
          <w:tab w:val="left" w:pos="900"/>
          <w:tab w:val="left" w:pos="93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3.2 Общая нагрузка по учебному плану направления образования </w:t>
      </w:r>
      <w:proofErr w:type="spellStart"/>
      <w:proofErr w:type="gramStart"/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бакалавриата</w:t>
      </w:r>
      <w:proofErr w:type="spellEnd"/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5111300</w:t>
      </w:r>
      <w:proofErr w:type="gramEnd"/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– Родной язык и литература </w:t>
      </w:r>
    </w:p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1" w:name="2542097"/>
      <w:bookmarkEnd w:id="11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всем видам аудиторной и внеаудиторной учебной деятельности максимальная недельная нагрузка составляет 54 часа. Для дневной формы обучения максимальная недельная нагрузка аудиторной работы составляет 30 часов. </w:t>
      </w:r>
    </w:p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</w:pPr>
      <w:bookmarkStart w:id="12" w:name="2542098"/>
      <w:bookmarkEnd w:id="12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основании нормативных документов срок обучения составляет четыре года, учебный процесс продолжается на протяжении 204 недель. </w:t>
      </w:r>
    </w:p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</w:pPr>
      <w:bookmarkStart w:id="13" w:name="2542099"/>
      <w:bookmarkEnd w:id="13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Учебное время распределено следующим образом: </w:t>
      </w: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186"/>
        <w:gridCol w:w="338"/>
        <w:gridCol w:w="1440"/>
      </w:tblGrid>
      <w:tr w:rsidR="00EF4100" w:rsidRPr="00EF4100" w:rsidTr="00EF4100">
        <w:trPr>
          <w:jc w:val="center"/>
        </w:trPr>
        <w:tc>
          <w:tcPr>
            <w:tcW w:w="4186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Теоретическое и практическое обучение</w:t>
            </w:r>
          </w:p>
        </w:tc>
        <w:tc>
          <w:tcPr>
            <w:tcW w:w="338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-</w:t>
            </w:r>
          </w:p>
        </w:tc>
        <w:tc>
          <w:tcPr>
            <w:tcW w:w="1440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60 </w:t>
            </w: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EF4100" w:rsidRPr="00EF4100" w:rsidTr="00EF4100">
        <w:trPr>
          <w:jc w:val="center"/>
        </w:trPr>
        <w:tc>
          <w:tcPr>
            <w:tcW w:w="4186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proofErr w:type="gramStart"/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аттестация</w:t>
            </w:r>
            <w:proofErr w:type="gramEnd"/>
          </w:p>
        </w:tc>
        <w:tc>
          <w:tcPr>
            <w:tcW w:w="338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-</w:t>
            </w:r>
          </w:p>
        </w:tc>
        <w:tc>
          <w:tcPr>
            <w:tcW w:w="1440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9</w:t>
            </w: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%</w:t>
            </w:r>
          </w:p>
        </w:tc>
      </w:tr>
      <w:tr w:rsidR="00EF4100" w:rsidRPr="00EF4100" w:rsidTr="00EF4100">
        <w:trPr>
          <w:jc w:val="center"/>
        </w:trPr>
        <w:tc>
          <w:tcPr>
            <w:tcW w:w="4186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proofErr w:type="gramStart"/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каникулы</w:t>
            </w:r>
            <w:proofErr w:type="gramEnd"/>
          </w:p>
        </w:tc>
        <w:tc>
          <w:tcPr>
            <w:tcW w:w="338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-</w:t>
            </w:r>
          </w:p>
        </w:tc>
        <w:tc>
          <w:tcPr>
            <w:tcW w:w="1440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6</w:t>
            </w: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%</w:t>
            </w:r>
          </w:p>
        </w:tc>
      </w:tr>
      <w:tr w:rsidR="00EF4100" w:rsidRPr="00EF4100" w:rsidTr="00EF4100">
        <w:trPr>
          <w:jc w:val="center"/>
        </w:trPr>
        <w:tc>
          <w:tcPr>
            <w:tcW w:w="4186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proofErr w:type="gramStart"/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квалификационная</w:t>
            </w:r>
            <w:proofErr w:type="gramEnd"/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практика</w:t>
            </w:r>
          </w:p>
        </w:tc>
        <w:tc>
          <w:tcPr>
            <w:tcW w:w="338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-</w:t>
            </w:r>
          </w:p>
        </w:tc>
        <w:tc>
          <w:tcPr>
            <w:tcW w:w="1440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12</w:t>
            </w: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%</w:t>
            </w:r>
          </w:p>
        </w:tc>
      </w:tr>
      <w:tr w:rsidR="00EF4100" w:rsidRPr="00EF4100" w:rsidTr="00EF4100">
        <w:trPr>
          <w:jc w:val="center"/>
        </w:trPr>
        <w:tc>
          <w:tcPr>
            <w:tcW w:w="4186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Выпускная квалификационная работа</w:t>
            </w:r>
          </w:p>
        </w:tc>
        <w:tc>
          <w:tcPr>
            <w:tcW w:w="338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-</w:t>
            </w:r>
          </w:p>
        </w:tc>
        <w:tc>
          <w:tcPr>
            <w:tcW w:w="1440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3%</w:t>
            </w:r>
          </w:p>
        </w:tc>
      </w:tr>
    </w:tbl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  <w:t>Теоретические занятия распределены по дисциплинам учебных блоков следующим образом</w:t>
      </w:r>
      <w:bookmarkStart w:id="14" w:name="2542105"/>
      <w:bookmarkEnd w:id="14"/>
      <w:r w:rsidRPr="00EF4100"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  <w:t>:</w:t>
      </w: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6258"/>
        <w:gridCol w:w="338"/>
        <w:gridCol w:w="1440"/>
      </w:tblGrid>
      <w:tr w:rsidR="00EF4100" w:rsidRPr="00EF4100" w:rsidTr="00EF4100">
        <w:trPr>
          <w:jc w:val="center"/>
        </w:trPr>
        <w:tc>
          <w:tcPr>
            <w:tcW w:w="6258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Гуманитарные и естественнонаучные дисциплины</w:t>
            </w:r>
          </w:p>
        </w:tc>
        <w:tc>
          <w:tcPr>
            <w:tcW w:w="338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-</w:t>
            </w:r>
          </w:p>
        </w:tc>
        <w:tc>
          <w:tcPr>
            <w:tcW w:w="1440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20-30%</w:t>
            </w:r>
          </w:p>
        </w:tc>
      </w:tr>
      <w:tr w:rsidR="00EF4100" w:rsidRPr="00EF4100" w:rsidTr="00EF4100">
        <w:trPr>
          <w:jc w:val="center"/>
        </w:trPr>
        <w:tc>
          <w:tcPr>
            <w:tcW w:w="6258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Общепрофессиональные дисциплины</w:t>
            </w:r>
          </w:p>
        </w:tc>
        <w:tc>
          <w:tcPr>
            <w:tcW w:w="338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-</w:t>
            </w:r>
          </w:p>
        </w:tc>
        <w:tc>
          <w:tcPr>
            <w:tcW w:w="1440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30-50 </w:t>
            </w:r>
            <w:r w:rsidRPr="00EF410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z-Cyrl-UZ" w:eastAsia="ru-RU"/>
              </w:rPr>
              <w:t>%</w:t>
            </w:r>
          </w:p>
        </w:tc>
      </w:tr>
      <w:tr w:rsidR="00EF4100" w:rsidRPr="00EF4100" w:rsidTr="00EF4100">
        <w:trPr>
          <w:jc w:val="center"/>
        </w:trPr>
        <w:tc>
          <w:tcPr>
            <w:tcW w:w="6258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Специальные дисциплины</w:t>
            </w:r>
          </w:p>
        </w:tc>
        <w:tc>
          <w:tcPr>
            <w:tcW w:w="338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-</w:t>
            </w:r>
          </w:p>
        </w:tc>
        <w:tc>
          <w:tcPr>
            <w:tcW w:w="1440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20-35 </w:t>
            </w:r>
            <w:r w:rsidRPr="00EF410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%</w:t>
            </w:r>
          </w:p>
        </w:tc>
      </w:tr>
      <w:tr w:rsidR="00EF4100" w:rsidRPr="00EF4100" w:rsidTr="00EF4100">
        <w:trPr>
          <w:jc w:val="center"/>
        </w:trPr>
        <w:tc>
          <w:tcPr>
            <w:tcW w:w="6258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Дополнительные дисциплины</w:t>
            </w:r>
          </w:p>
        </w:tc>
        <w:tc>
          <w:tcPr>
            <w:tcW w:w="338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-</w:t>
            </w:r>
          </w:p>
        </w:tc>
        <w:tc>
          <w:tcPr>
            <w:tcW w:w="1440" w:type="dxa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4-6 </w:t>
            </w:r>
            <w:r w:rsidRPr="00EF410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%</w:t>
            </w:r>
          </w:p>
        </w:tc>
      </w:tr>
    </w:tbl>
    <w:p w:rsidR="00EF4100" w:rsidRPr="00EF4100" w:rsidRDefault="00EF4100" w:rsidP="00EF4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</w:pPr>
      <w:bookmarkStart w:id="15" w:name="2542106"/>
      <w:bookmarkStart w:id="16" w:name="2542108"/>
      <w:bookmarkEnd w:id="15"/>
      <w:bookmarkEnd w:id="16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течение учебного года на каникулы отводится 6 - 10</w:t>
      </w:r>
      <w:r w:rsidRPr="00EF4100"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  <w:t>.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  <w:r w:rsidRPr="00EF41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Библиографические данные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lang w:val="uz-Cyrl-UZ" w:eastAsia="ru-RU"/>
        </w:rPr>
      </w:pP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sz w:val="28"/>
          <w:szCs w:val="28"/>
          <w:lang w:val="uz-Cyrl-UZ" w:eastAsia="ru-RU"/>
        </w:rPr>
        <w:t xml:space="preserve">УДК:  </w:t>
      </w:r>
      <w:r w:rsidRPr="00EF4100">
        <w:rPr>
          <w:rFonts w:ascii="Times New Roman" w:eastAsia="Times New Roman" w:hAnsi="Times New Roman" w:cs="Times New Roman"/>
          <w:sz w:val="28"/>
          <w:szCs w:val="28"/>
          <w:lang w:eastAsia="ru-RU"/>
        </w:rPr>
        <w:t>002:651.1/7</w:t>
      </w:r>
      <w:r w:rsidRPr="00EF4100">
        <w:rPr>
          <w:rFonts w:ascii="Times New Roman" w:eastAsia="Times New Roman" w:hAnsi="Times New Roman" w:cs="Times New Roman"/>
          <w:sz w:val="28"/>
          <w:szCs w:val="28"/>
          <w:lang w:val="uz-Cyrl-UZ" w:eastAsia="ru-RU"/>
        </w:rPr>
        <w:tab/>
      </w:r>
      <w:r w:rsidRPr="00EF4100">
        <w:rPr>
          <w:rFonts w:ascii="Times New Roman" w:eastAsia="Times New Roman" w:hAnsi="Times New Roman" w:cs="Times New Roman"/>
          <w:sz w:val="28"/>
          <w:szCs w:val="28"/>
          <w:lang w:val="uz-Cyrl-UZ" w:eastAsia="ru-RU"/>
        </w:rPr>
        <w:tab/>
      </w:r>
      <w:r w:rsidRPr="00EF4100">
        <w:rPr>
          <w:rFonts w:ascii="Times New Roman" w:eastAsia="Times New Roman" w:hAnsi="Times New Roman" w:cs="Times New Roman"/>
          <w:sz w:val="28"/>
          <w:szCs w:val="28"/>
          <w:lang w:val="uz-Cyrl-UZ" w:eastAsia="ru-RU"/>
        </w:rPr>
        <w:tab/>
      </w:r>
      <w:r w:rsidRPr="00EF4100">
        <w:rPr>
          <w:rFonts w:ascii="Times New Roman" w:eastAsia="Times New Roman" w:hAnsi="Times New Roman" w:cs="Times New Roman"/>
          <w:sz w:val="28"/>
          <w:szCs w:val="28"/>
          <w:lang w:val="uz-Cyrl-UZ" w:eastAsia="ru-RU"/>
        </w:rPr>
        <w:tab/>
        <w:t xml:space="preserve">                        Гуруҳ </w:t>
      </w:r>
      <w:r w:rsidRPr="00EF4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 55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sz w:val="28"/>
          <w:szCs w:val="28"/>
          <w:lang w:val="uz-Cyrl-UZ" w:eastAsia="ru-RU"/>
        </w:rPr>
        <w:t xml:space="preserve">ОКС  </w:t>
      </w:r>
      <w:r w:rsidRPr="00EF41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01.040.01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6350</wp:posOffset>
                </wp:positionV>
                <wp:extent cx="5715000" cy="0"/>
                <wp:effectExtent l="14605" t="23495" r="23495" b="14605"/>
                <wp:wrapNone/>
                <wp:docPr id="3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87E5B9" id="Прямая соединительная линия 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pt,.5pt" to="459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" strokeweight="2.25pt"/>
            </w:pict>
          </mc:Fallback>
        </mc:AlternateContent>
      </w:r>
      <w:proofErr w:type="gramStart"/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ключевые</w:t>
      </w:r>
      <w:proofErr w:type="gramEnd"/>
      <w:r w:rsidRPr="00EF410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слова: </w:t>
      </w:r>
    </w:p>
    <w:p w:rsidR="00EF4100" w:rsidRPr="00EF4100" w:rsidRDefault="00EF4100" w:rsidP="00EF4100">
      <w:pPr>
        <w:keepNext/>
        <w:widowControl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государственный</w:t>
      </w:r>
      <w:proofErr w:type="gram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образовательный стандарт высшего образования, </w:t>
      </w:r>
      <w:proofErr w:type="spellStart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бакалавриат</w:t>
      </w:r>
      <w:proofErr w:type="spellEnd"/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t>, магистратура, квалификационные требования, образовательная программа, блок образовательных дисциплин, учебный план, учебная дисциплина, практика по квалификации, категория стандартов, общие квалификационные требования,  итоговая государственная аттестация, контроль качества обучения, содержание и компоненты образовательной программы, общая характеристика направления.</w:t>
      </w:r>
    </w:p>
    <w:p w:rsidR="00EF4100" w:rsidRPr="00EF4100" w:rsidRDefault="00EF4100" w:rsidP="00EF41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z-Cyrl-UZ" w:eastAsia="ru-RU"/>
        </w:rPr>
      </w:pPr>
      <w:r w:rsidRPr="00EF4100"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  <w:r w:rsidRPr="00EF41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Структура образовательной программы по направлению образования </w:t>
      </w:r>
      <w:proofErr w:type="spellStart"/>
      <w:r w:rsidRPr="00EF41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бакалавриата</w:t>
      </w:r>
      <w:proofErr w:type="spellEnd"/>
      <w:r w:rsidRPr="00EF410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5111300 – Родной язык и литература (русский язык и литература)</w:t>
      </w:r>
    </w:p>
    <w:tbl>
      <w:tblPr>
        <w:tblW w:w="5111" w:type="pct"/>
        <w:tblInd w:w="-176" w:type="dxa"/>
        <w:tblLook w:val="00A0" w:firstRow="1" w:lastRow="0" w:firstColumn="1" w:lastColumn="0" w:noHBand="0" w:noVBand="0"/>
      </w:tblPr>
      <w:tblGrid>
        <w:gridCol w:w="895"/>
        <w:gridCol w:w="6864"/>
        <w:gridCol w:w="1787"/>
      </w:tblGrid>
      <w:tr w:rsidR="00EF4100" w:rsidRPr="00EF4100" w:rsidTr="00EF4100">
        <w:trPr>
          <w:trHeight w:val="42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Н/п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uz-Cyrl-UZ"/>
              </w:rPr>
            </w:pPr>
            <w:r w:rsidRPr="00EF4100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блок дисциплин и интегрированных курс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hd w:val="clear" w:color="auto" w:fill="FFFFFF"/>
              <w:tabs>
                <w:tab w:val="left" w:pos="744"/>
                <w:tab w:val="left" w:pos="800"/>
              </w:tabs>
              <w:spacing w:after="0" w:line="240" w:lineRule="auto"/>
              <w:jc w:val="center"/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eastAsia="ru-RU"/>
              </w:rPr>
              <w:t>Общая трудоемкость</w:t>
            </w:r>
          </w:p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EF4100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eastAsia="ru-RU"/>
              </w:rPr>
              <w:t>в</w:t>
            </w:r>
            <w:proofErr w:type="gramEnd"/>
            <w:r w:rsidRPr="00EF4100">
              <w:rPr>
                <w:rFonts w:ascii="Times New Roman" w:eastAsia="Batang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часах</w:t>
            </w:r>
          </w:p>
        </w:tc>
      </w:tr>
      <w:tr w:rsidR="00EF4100" w:rsidRPr="00EF4100" w:rsidTr="00EF4100">
        <w:trPr>
          <w:trHeight w:val="42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1.00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Общеметодологические, гуманитарные и </w:t>
            </w: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>естественно-научные дисциплины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1530</w:t>
            </w:r>
          </w:p>
        </w:tc>
      </w:tr>
      <w:tr w:rsidR="00EF4100" w:rsidRPr="00EF4100" w:rsidTr="00EF4100">
        <w:trPr>
          <w:trHeight w:val="142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1.01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Гражданское общество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94</w:t>
            </w:r>
          </w:p>
        </w:tc>
      </w:tr>
      <w:tr w:rsidR="00EF4100" w:rsidRPr="00EF4100" w:rsidTr="00EF4100">
        <w:trPr>
          <w:trHeight w:val="7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1.02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Философия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128</w:t>
            </w:r>
          </w:p>
        </w:tc>
      </w:tr>
      <w:tr w:rsidR="00EF4100" w:rsidRPr="00EF4100" w:rsidTr="00EF4100">
        <w:trPr>
          <w:trHeight w:val="108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1.03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Религиоведение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64</w:t>
            </w:r>
          </w:p>
        </w:tc>
      </w:tr>
      <w:tr w:rsidR="00EF4100" w:rsidRPr="00EF4100" w:rsidTr="00EF4100">
        <w:trPr>
          <w:trHeight w:val="174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1.04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Узбекский (русский) язык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150</w:t>
            </w:r>
          </w:p>
        </w:tc>
      </w:tr>
      <w:tr w:rsidR="00EF4100" w:rsidRPr="00EF4100" w:rsidTr="00EF4100">
        <w:trPr>
          <w:trHeight w:val="74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1.05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Иностранный язык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356</w:t>
            </w:r>
          </w:p>
        </w:tc>
      </w:tr>
      <w:tr w:rsidR="00EF4100" w:rsidRPr="00EF4100" w:rsidTr="00EF4100">
        <w:trPr>
          <w:trHeight w:val="139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1.06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Физическая культура*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128</w:t>
            </w:r>
          </w:p>
        </w:tc>
      </w:tr>
      <w:tr w:rsidR="00EF4100" w:rsidRPr="00EF4100" w:rsidTr="00EF4100">
        <w:trPr>
          <w:trHeight w:val="22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1.07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Информационные технологии в образовании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184</w:t>
            </w:r>
          </w:p>
        </w:tc>
      </w:tr>
      <w:tr w:rsidR="00EF4100" w:rsidRPr="00EF4100" w:rsidTr="00EF4100">
        <w:trPr>
          <w:trHeight w:val="106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1.08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Математика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232</w:t>
            </w:r>
          </w:p>
        </w:tc>
      </w:tr>
      <w:tr w:rsidR="00EF4100" w:rsidRPr="00EF4100" w:rsidTr="00EF4100">
        <w:trPr>
          <w:trHeight w:val="186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1.09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Возрастная физиология и гигиена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58</w:t>
            </w:r>
          </w:p>
        </w:tc>
      </w:tr>
      <w:tr w:rsidR="00EF4100" w:rsidRPr="00EF4100" w:rsidTr="00EF4100">
        <w:trPr>
          <w:trHeight w:val="265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1.10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Экология и защита природы 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58</w:t>
            </w:r>
          </w:p>
        </w:tc>
      </w:tr>
      <w:tr w:rsidR="00EF4100" w:rsidRPr="00EF4100" w:rsidTr="00EF4100">
        <w:trPr>
          <w:trHeight w:val="152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1.11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Дисциплины по выбору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78</w:t>
            </w:r>
          </w:p>
        </w:tc>
      </w:tr>
      <w:tr w:rsidR="00EF4100" w:rsidRPr="00EF4100" w:rsidTr="00EF4100">
        <w:trPr>
          <w:trHeight w:val="231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2.00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Общеобразовательные предметы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3294</w:t>
            </w:r>
          </w:p>
        </w:tc>
      </w:tr>
      <w:tr w:rsidR="00EF4100" w:rsidRPr="00EF4100" w:rsidTr="00EF4100">
        <w:trPr>
          <w:trHeight w:val="118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2.01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психология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246</w:t>
            </w:r>
          </w:p>
        </w:tc>
      </w:tr>
      <w:tr w:rsidR="00EF4100" w:rsidRPr="00EF4100" w:rsidTr="00EF4100">
        <w:trPr>
          <w:trHeight w:val="198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2.02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педагогика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268</w:t>
            </w:r>
          </w:p>
        </w:tc>
      </w:tr>
      <w:tr w:rsidR="00EF4100" w:rsidRPr="00EF4100" w:rsidTr="00EF4100">
        <w:trPr>
          <w:trHeight w:val="98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2.03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Методика преподавания русского языка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</w:t>
            </w:r>
          </w:p>
        </w:tc>
      </w:tr>
      <w:tr w:rsidR="00EF4100" w:rsidRPr="00EF4100" w:rsidTr="00EF4100">
        <w:trPr>
          <w:trHeight w:val="164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2.04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Методика преподавания русской литературы 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</w:t>
            </w:r>
          </w:p>
        </w:tc>
      </w:tr>
      <w:tr w:rsidR="00EF4100" w:rsidRPr="00EF4100" w:rsidTr="00EF4100">
        <w:trPr>
          <w:trHeight w:val="7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2.05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Общее языкознание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138</w:t>
            </w:r>
          </w:p>
        </w:tc>
      </w:tr>
      <w:tr w:rsidR="00EF4100" w:rsidRPr="00EF4100" w:rsidTr="00EF4100">
        <w:trPr>
          <w:trHeight w:val="13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2.06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Современный литературный русский язык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870</w:t>
            </w:r>
          </w:p>
        </w:tc>
      </w:tr>
      <w:tr w:rsidR="00EF4100" w:rsidRPr="00EF4100" w:rsidTr="00EF4100">
        <w:trPr>
          <w:trHeight w:val="7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2.07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История русского языка и диалектология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252</w:t>
            </w:r>
          </w:p>
        </w:tc>
      </w:tr>
      <w:tr w:rsidR="00EF4100" w:rsidRPr="00EF4100" w:rsidTr="00EF4100">
        <w:trPr>
          <w:trHeight w:val="96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2.08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Основы литературоведения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136</w:t>
            </w:r>
          </w:p>
        </w:tc>
      </w:tr>
      <w:tr w:rsidR="00EF4100" w:rsidRPr="00EF4100" w:rsidTr="00EF4100">
        <w:trPr>
          <w:trHeight w:val="162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2.09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История русской литературы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844</w:t>
            </w:r>
          </w:p>
        </w:tc>
      </w:tr>
      <w:tr w:rsidR="00EF4100" w:rsidRPr="00EF4100" w:rsidTr="00EF4100">
        <w:trPr>
          <w:trHeight w:val="7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2.10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История мировой литературы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300</w:t>
            </w:r>
          </w:p>
        </w:tc>
      </w:tr>
      <w:tr w:rsidR="00EF4100" w:rsidRPr="00EF4100" w:rsidTr="00EF4100">
        <w:trPr>
          <w:trHeight w:val="128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3.00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Специальные дисциплины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1388</w:t>
            </w:r>
          </w:p>
        </w:tc>
      </w:tr>
      <w:tr w:rsidR="00EF4100" w:rsidRPr="00EF4100" w:rsidTr="00EF4100">
        <w:trPr>
          <w:trHeight w:val="7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3.01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Стилистика русского языка и культура речи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178</w:t>
            </w:r>
          </w:p>
        </w:tc>
      </w:tr>
      <w:tr w:rsidR="00EF4100" w:rsidRPr="00EF4100" w:rsidTr="00EF4100">
        <w:trPr>
          <w:trHeight w:val="7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3.02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Современный литературный процесс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</w:t>
            </w:r>
          </w:p>
        </w:tc>
      </w:tr>
      <w:tr w:rsidR="00EF4100" w:rsidRPr="00EF4100" w:rsidTr="00EF4100">
        <w:trPr>
          <w:trHeight w:val="7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3.03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 по русскому языку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210</w:t>
            </w:r>
          </w:p>
        </w:tc>
      </w:tr>
      <w:tr w:rsidR="00EF4100" w:rsidRPr="00EF4100" w:rsidTr="00EF4100">
        <w:trPr>
          <w:trHeight w:val="74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3.04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 по русской литературе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172</w:t>
            </w:r>
          </w:p>
        </w:tc>
      </w:tr>
      <w:tr w:rsidR="00EF4100" w:rsidRPr="00EF4100" w:rsidTr="00EF4100">
        <w:trPr>
          <w:trHeight w:val="14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3.05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 художественного текста и выразительное чтение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182</w:t>
            </w:r>
          </w:p>
        </w:tc>
      </w:tr>
      <w:tr w:rsidR="00EF4100" w:rsidRPr="00EF4100" w:rsidTr="00EF4100">
        <w:trPr>
          <w:trHeight w:val="7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3.06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Сопоставительная типология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160</w:t>
            </w:r>
          </w:p>
        </w:tc>
      </w:tr>
      <w:tr w:rsidR="00EF4100" w:rsidRPr="00EF4100" w:rsidTr="00EF4100">
        <w:trPr>
          <w:trHeight w:val="12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3.07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Дисциплины по выбору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276</w:t>
            </w:r>
          </w:p>
        </w:tc>
      </w:tr>
      <w:tr w:rsidR="00EF4100" w:rsidRPr="00EF4100" w:rsidTr="00EF4100">
        <w:trPr>
          <w:trHeight w:val="186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4.00</w:t>
            </w: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Дополнительные дисциплины**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376</w:t>
            </w:r>
          </w:p>
        </w:tc>
      </w:tr>
      <w:tr w:rsidR="00EF4100" w:rsidRPr="00EF4100" w:rsidTr="00EF4100">
        <w:trPr>
          <w:trHeight w:val="85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uz-Cyrl-UZ"/>
              </w:rPr>
            </w:pP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6588</w:t>
            </w:r>
          </w:p>
        </w:tc>
      </w:tr>
      <w:tr w:rsidR="00EF4100" w:rsidRPr="00EF4100" w:rsidTr="00EF4100">
        <w:trPr>
          <w:trHeight w:val="152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uz-Cyrl-UZ"/>
              </w:rPr>
            </w:pP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Квалификационная практика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1296</w:t>
            </w:r>
          </w:p>
        </w:tc>
      </w:tr>
      <w:tr w:rsidR="00EF4100" w:rsidRPr="00EF4100" w:rsidTr="00EF4100">
        <w:trPr>
          <w:trHeight w:val="7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uz-Cyrl-UZ"/>
              </w:rPr>
            </w:pP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Выпускные квалификационные работы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324</w:t>
            </w:r>
          </w:p>
        </w:tc>
      </w:tr>
      <w:tr w:rsidR="00EF4100" w:rsidRPr="00EF4100" w:rsidTr="00EF4100">
        <w:trPr>
          <w:trHeight w:val="118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uz-Cyrl-UZ"/>
              </w:rPr>
            </w:pP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Аттестация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810</w:t>
            </w:r>
          </w:p>
        </w:tc>
      </w:tr>
      <w:tr w:rsidR="00EF4100" w:rsidRPr="00EF4100" w:rsidTr="00EF4100">
        <w:trPr>
          <w:trHeight w:val="70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uz-Cyrl-UZ"/>
              </w:rPr>
            </w:pP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2430</w:t>
            </w:r>
          </w:p>
        </w:tc>
      </w:tr>
      <w:tr w:rsidR="00EF4100" w:rsidRPr="00EF4100" w:rsidTr="00EF4100">
        <w:trPr>
          <w:trHeight w:val="84"/>
        </w:trPr>
        <w:tc>
          <w:tcPr>
            <w:tcW w:w="469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uz-Cyrl-UZ"/>
              </w:rPr>
            </w:pPr>
          </w:p>
        </w:tc>
        <w:tc>
          <w:tcPr>
            <w:tcW w:w="35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9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4100" w:rsidRPr="00EF4100" w:rsidRDefault="00EF4100" w:rsidP="00EF41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EF410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9018</w:t>
            </w:r>
          </w:p>
        </w:tc>
      </w:tr>
    </w:tbl>
    <w:p w:rsidR="00EF4100" w:rsidRPr="00EF4100" w:rsidRDefault="00EF4100" w:rsidP="00EF41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EF4100" w:rsidRPr="00EF4100" w:rsidRDefault="00EF4100" w:rsidP="00EF410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EF4100" w:rsidRDefault="00EF4100" w:rsidP="00EF4100">
      <w:pPr>
        <w:ind w:left="-1134"/>
      </w:pPr>
    </w:p>
    <w:p w:rsidR="00EF4100" w:rsidRDefault="00EF4100" w:rsidP="00EF4100">
      <w:pPr>
        <w:ind w:left="-1134"/>
      </w:pPr>
    </w:p>
    <w:p w:rsidR="00EF4100" w:rsidRDefault="00EF4100" w:rsidP="00EF4100">
      <w:pPr>
        <w:ind w:left="-1134"/>
      </w:pPr>
    </w:p>
    <w:p w:rsidR="00EF4100" w:rsidRDefault="00EF4100" w:rsidP="00EF4100">
      <w:pPr>
        <w:ind w:left="-1134"/>
      </w:pPr>
    </w:p>
    <w:p w:rsidR="00EF4100" w:rsidRDefault="00EF4100" w:rsidP="00EF4100">
      <w:pPr>
        <w:ind w:left="-1134"/>
      </w:pPr>
    </w:p>
    <w:tbl>
      <w:tblPr>
        <w:tblW w:w="10103" w:type="dxa"/>
        <w:tblInd w:w="-72" w:type="dxa"/>
        <w:tblLayout w:type="fixed"/>
        <w:tblLook w:val="0000" w:firstRow="0" w:lastRow="0" w:firstColumn="0" w:lastColumn="0" w:noHBand="0" w:noVBand="0"/>
      </w:tblPr>
      <w:tblGrid>
        <w:gridCol w:w="3240"/>
        <w:gridCol w:w="4320"/>
        <w:gridCol w:w="2543"/>
      </w:tblGrid>
      <w:tr w:rsidR="00C12C86" w:rsidRPr="00C12C86" w:rsidTr="000C2441">
        <w:trPr>
          <w:cantSplit/>
        </w:trPr>
        <w:tc>
          <w:tcPr>
            <w:tcW w:w="10103" w:type="dxa"/>
            <w:gridSpan w:val="3"/>
          </w:tcPr>
          <w:p w:rsidR="00C12C86" w:rsidRPr="00C12C86" w:rsidRDefault="00C12C86" w:rsidP="00C12C86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0"/>
                <w:szCs w:val="20"/>
                <w:lang w:val="uz-Cyrl-UZ" w:eastAsia="ru-RU"/>
              </w:rPr>
              <w:br w:type="page"/>
            </w:r>
            <w:r w:rsidRPr="00C12C8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z-Cyrl-UZ" w:eastAsia="ru-RU"/>
              </w:rPr>
              <w:br w:type="page"/>
            </w:r>
            <w:r w:rsidRPr="00C12C8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z-Cyrl-UZ" w:eastAsia="ru-RU"/>
              </w:rPr>
              <w:br w:type="page"/>
            </w:r>
            <w:r w:rsidRPr="00C12C8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z-Cyrl-UZ" w:eastAsia="ru-RU"/>
              </w:rPr>
              <w:br w:type="page"/>
            </w:r>
            <w:r w:rsidRPr="00C12C86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uz-Cyrl-UZ" w:eastAsia="ru-RU"/>
              </w:rPr>
              <w:t xml:space="preserve">Сопоставительно-сравниельная таблица графика учебного процесса и учебного плана с учебным планом утвержденным в 2017 году для направления образования бакалавриата 5111300- Родной язы к и литература </w:t>
            </w:r>
          </w:p>
        </w:tc>
      </w:tr>
      <w:tr w:rsidR="00C12C86" w:rsidRPr="00C12C86" w:rsidTr="000C2441">
        <w:trPr>
          <w:cantSplit/>
        </w:trPr>
        <w:tc>
          <w:tcPr>
            <w:tcW w:w="3240" w:type="dxa"/>
          </w:tcPr>
          <w:p w:rsidR="00C12C86" w:rsidRPr="00C12C86" w:rsidRDefault="00C12C86" w:rsidP="00C12C8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uz-Cyrl-UZ" w:eastAsia="ru-RU"/>
              </w:rPr>
            </w:pPr>
          </w:p>
        </w:tc>
        <w:tc>
          <w:tcPr>
            <w:tcW w:w="4320" w:type="dxa"/>
          </w:tcPr>
          <w:p w:rsidR="00C12C86" w:rsidRPr="00C12C86" w:rsidRDefault="00C12C86" w:rsidP="00C12C86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0"/>
                <w:szCs w:val="20"/>
                <w:lang w:val="uz-Cyrl-UZ" w:eastAsia="ru-RU"/>
              </w:rPr>
            </w:pPr>
          </w:p>
        </w:tc>
        <w:tc>
          <w:tcPr>
            <w:tcW w:w="2543" w:type="dxa"/>
          </w:tcPr>
          <w:p w:rsidR="00C12C86" w:rsidRPr="00C12C86" w:rsidRDefault="00C12C86" w:rsidP="00C12C86">
            <w:pPr>
              <w:shd w:val="clear" w:color="auto" w:fill="FFFFFF"/>
              <w:spacing w:after="0" w:line="240" w:lineRule="auto"/>
              <w:ind w:left="3" w:right="-108" w:hanging="3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val="uz-Cyrl-UZ" w:eastAsia="ru-RU"/>
              </w:rPr>
            </w:pPr>
          </w:p>
        </w:tc>
      </w:tr>
    </w:tbl>
    <w:p w:rsidR="00C12C86" w:rsidRPr="00C12C86" w:rsidRDefault="00C12C86" w:rsidP="00C12C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C12C86">
        <w:rPr>
          <w:rFonts w:ascii="Times New Roman" w:eastAsia="Times New Roman" w:hAnsi="Times New Roman" w:cs="Times New Roman"/>
          <w:b/>
          <w:sz w:val="20"/>
          <w:szCs w:val="20"/>
          <w:lang w:val="uz-Cyrl-UZ" w:eastAsia="ru-RU"/>
        </w:rPr>
        <w:t xml:space="preserve">I. </w:t>
      </w:r>
      <w:r w:rsidRPr="00C12C86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ГРАФИК УЧЕБНОГО ПРОЦЕССА</w:t>
      </w:r>
    </w:p>
    <w:p w:rsidR="00C12C86" w:rsidRPr="00C12C86" w:rsidRDefault="00C12C86" w:rsidP="00C12C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6"/>
          <w:szCs w:val="6"/>
          <w:lang w:val="uz-Cyrl-UZ" w:eastAsia="ru-RU"/>
        </w:rPr>
      </w:pPr>
    </w:p>
    <w:p w:rsidR="00C12C86" w:rsidRPr="00C12C86" w:rsidRDefault="00C12C86" w:rsidP="00C12C8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b/>
          <w:sz w:val="20"/>
          <w:szCs w:val="20"/>
          <w:lang w:val="uz-Cyrl-UZ" w:eastAsia="ru-RU"/>
        </w:rPr>
        <w:t>По плану на 2017 учебный год</w:t>
      </w:r>
    </w:p>
    <w:p w:rsidR="00C12C86" w:rsidRPr="00C12C86" w:rsidRDefault="00C12C86" w:rsidP="00C12C8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uz-Cyrl-UZ" w:eastAsia="ru-RU"/>
        </w:rPr>
      </w:pPr>
    </w:p>
    <w:tbl>
      <w:tblPr>
        <w:tblW w:w="104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4" w:type="dxa"/>
          <w:right w:w="14" w:type="dxa"/>
        </w:tblCellMar>
        <w:tblLook w:val="00A0" w:firstRow="1" w:lastRow="0" w:firstColumn="1" w:lastColumn="0" w:noHBand="0" w:noVBand="0"/>
      </w:tblPr>
      <w:tblGrid>
        <w:gridCol w:w="277"/>
        <w:gridCol w:w="153"/>
        <w:gridCol w:w="154"/>
        <w:gridCol w:w="155"/>
        <w:gridCol w:w="155"/>
        <w:gridCol w:w="155"/>
        <w:gridCol w:w="156"/>
        <w:gridCol w:w="157"/>
        <w:gridCol w:w="156"/>
        <w:gridCol w:w="156"/>
        <w:gridCol w:w="154"/>
        <w:gridCol w:w="154"/>
        <w:gridCol w:w="154"/>
        <w:gridCol w:w="153"/>
        <w:gridCol w:w="155"/>
        <w:gridCol w:w="156"/>
        <w:gridCol w:w="155"/>
        <w:gridCol w:w="155"/>
        <w:gridCol w:w="155"/>
        <w:gridCol w:w="153"/>
        <w:gridCol w:w="152"/>
        <w:gridCol w:w="152"/>
        <w:gridCol w:w="153"/>
        <w:gridCol w:w="153"/>
        <w:gridCol w:w="153"/>
        <w:gridCol w:w="154"/>
        <w:gridCol w:w="161"/>
        <w:gridCol w:w="161"/>
        <w:gridCol w:w="161"/>
        <w:gridCol w:w="160"/>
        <w:gridCol w:w="154"/>
        <w:gridCol w:w="152"/>
        <w:gridCol w:w="152"/>
        <w:gridCol w:w="156"/>
        <w:gridCol w:w="155"/>
        <w:gridCol w:w="154"/>
        <w:gridCol w:w="155"/>
        <w:gridCol w:w="158"/>
        <w:gridCol w:w="158"/>
        <w:gridCol w:w="160"/>
        <w:gridCol w:w="160"/>
        <w:gridCol w:w="160"/>
        <w:gridCol w:w="161"/>
        <w:gridCol w:w="152"/>
        <w:gridCol w:w="152"/>
        <w:gridCol w:w="119"/>
        <w:gridCol w:w="185"/>
        <w:gridCol w:w="152"/>
        <w:gridCol w:w="152"/>
        <w:gridCol w:w="154"/>
        <w:gridCol w:w="154"/>
        <w:gridCol w:w="154"/>
        <w:gridCol w:w="154"/>
        <w:gridCol w:w="292"/>
        <w:gridCol w:w="370"/>
        <w:gridCol w:w="246"/>
        <w:gridCol w:w="342"/>
        <w:gridCol w:w="360"/>
        <w:gridCol w:w="243"/>
        <w:gridCol w:w="268"/>
      </w:tblGrid>
      <w:tr w:rsidR="00C12C86" w:rsidRPr="00C12C86" w:rsidTr="000C2441">
        <w:trPr>
          <w:cantSplit/>
          <w:trHeight w:val="56"/>
          <w:jc w:val="center"/>
        </w:trPr>
        <w:tc>
          <w:tcPr>
            <w:tcW w:w="277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 xml:space="preserve">Курс </w:t>
            </w:r>
          </w:p>
        </w:tc>
        <w:tc>
          <w:tcPr>
            <w:tcW w:w="8103" w:type="dxa"/>
            <w:gridSpan w:val="52"/>
            <w:vMerge w:val="restart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20"/>
                <w:szCs w:val="20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uz-Cyrl-UZ" w:eastAsia="ru-RU"/>
              </w:rPr>
              <w:t>Недели</w:t>
            </w:r>
          </w:p>
        </w:tc>
        <w:tc>
          <w:tcPr>
            <w:tcW w:w="1618" w:type="dxa"/>
            <w:gridSpan w:val="5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pacing w:val="-6"/>
                <w:sz w:val="14"/>
                <w:szCs w:val="14"/>
                <w:lang w:val="uz-Cyrl-UZ" w:eastAsia="ru-RU"/>
              </w:rPr>
              <w:t>Учебный процесс:</w:t>
            </w:r>
          </w:p>
        </w:tc>
        <w:tc>
          <w:tcPr>
            <w:tcW w:w="244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pacing w:val="-6"/>
                <w:sz w:val="14"/>
                <w:szCs w:val="14"/>
                <w:lang w:val="uz-Cyrl-UZ" w:eastAsia="ru-RU"/>
              </w:rPr>
              <w:t>Каникулы</w:t>
            </w:r>
          </w:p>
        </w:tc>
        <w:tc>
          <w:tcPr>
            <w:tcW w:w="220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pacing w:val="-6"/>
                <w:sz w:val="14"/>
                <w:szCs w:val="14"/>
                <w:lang w:val="uz-Cyrl-UZ" w:eastAsia="ru-RU"/>
              </w:rPr>
              <w:t>Итого</w:t>
            </w:r>
          </w:p>
        </w:tc>
      </w:tr>
      <w:tr w:rsidR="00C12C86" w:rsidRPr="00C12C86" w:rsidTr="000C2441">
        <w:trPr>
          <w:cantSplit/>
          <w:trHeight w:val="56"/>
          <w:jc w:val="center"/>
        </w:trPr>
        <w:tc>
          <w:tcPr>
            <w:tcW w:w="0" w:type="auto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0" w:type="auto"/>
            <w:gridSpan w:val="52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92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ВСЕГО</w:t>
            </w:r>
          </w:p>
        </w:tc>
        <w:tc>
          <w:tcPr>
            <w:tcW w:w="1326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0"/>
                <w:szCs w:val="10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pacing w:val="-6"/>
                <w:sz w:val="10"/>
                <w:szCs w:val="10"/>
                <w:lang w:val="uz-Cyrl-UZ" w:eastAsia="ru-RU"/>
              </w:rPr>
              <w:t>В том числе</w:t>
            </w:r>
          </w:p>
        </w:tc>
        <w:tc>
          <w:tcPr>
            <w:tcW w:w="244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20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  <w:trHeight w:val="513"/>
          <w:jc w:val="center"/>
        </w:trPr>
        <w:tc>
          <w:tcPr>
            <w:tcW w:w="0" w:type="auto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0" w:type="auto"/>
            <w:gridSpan w:val="52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92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pacing w:val="-6"/>
                <w:sz w:val="10"/>
                <w:szCs w:val="10"/>
                <w:lang w:val="uz-Cyrl-UZ" w:eastAsia="ru-RU"/>
              </w:rPr>
            </w:pPr>
          </w:p>
        </w:tc>
        <w:tc>
          <w:tcPr>
            <w:tcW w:w="372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12"/>
                <w:szCs w:val="12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spacing w:val="-8"/>
                <w:sz w:val="12"/>
                <w:szCs w:val="12"/>
                <w:lang w:val="uz-Cyrl-UZ" w:eastAsia="ru-RU"/>
              </w:rPr>
              <w:t>Теоретическое образование</w:t>
            </w:r>
          </w:p>
        </w:tc>
        <w:tc>
          <w:tcPr>
            <w:tcW w:w="247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12"/>
                <w:szCs w:val="12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spacing w:val="-8"/>
                <w:sz w:val="12"/>
                <w:szCs w:val="12"/>
                <w:lang w:val="uz-Cyrl-UZ" w:eastAsia="ru-RU"/>
              </w:rPr>
              <w:t>Аттестация</w:t>
            </w:r>
          </w:p>
        </w:tc>
        <w:tc>
          <w:tcPr>
            <w:tcW w:w="344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12"/>
                <w:szCs w:val="12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spacing w:val="-8"/>
                <w:sz w:val="12"/>
                <w:szCs w:val="12"/>
                <w:lang w:val="uz-Cyrl-UZ" w:eastAsia="ru-RU"/>
              </w:rPr>
              <w:t>Квалификционная практика</w:t>
            </w:r>
          </w:p>
        </w:tc>
        <w:tc>
          <w:tcPr>
            <w:tcW w:w="363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12"/>
                <w:szCs w:val="12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spacing w:val="-8"/>
                <w:sz w:val="12"/>
                <w:szCs w:val="12"/>
                <w:lang w:val="uz-Cyrl-UZ" w:eastAsia="ru-RU"/>
              </w:rPr>
              <w:t>Выпускные квалификационные работы</w:t>
            </w:r>
          </w:p>
        </w:tc>
        <w:tc>
          <w:tcPr>
            <w:tcW w:w="244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20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  <w:trHeight w:val="113"/>
          <w:jc w:val="center"/>
        </w:trPr>
        <w:tc>
          <w:tcPr>
            <w:tcW w:w="0" w:type="auto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774" w:type="dxa"/>
            <w:gridSpan w:val="5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Сентябрь</w:t>
            </w:r>
          </w:p>
        </w:tc>
        <w:tc>
          <w:tcPr>
            <w:tcW w:w="627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Октябрь</w:t>
            </w:r>
          </w:p>
        </w:tc>
        <w:tc>
          <w:tcPr>
            <w:tcW w:w="774" w:type="dxa"/>
            <w:gridSpan w:val="5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Ноябрь</w:t>
            </w:r>
          </w:p>
        </w:tc>
        <w:tc>
          <w:tcPr>
            <w:tcW w:w="624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Декабрь</w:t>
            </w:r>
          </w:p>
        </w:tc>
        <w:tc>
          <w:tcPr>
            <w:tcW w:w="770" w:type="dxa"/>
            <w:gridSpan w:val="5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Январь</w:t>
            </w:r>
          </w:p>
        </w:tc>
        <w:tc>
          <w:tcPr>
            <w:tcW w:w="629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Февраль</w:t>
            </w:r>
          </w:p>
        </w:tc>
        <w:tc>
          <w:tcPr>
            <w:tcW w:w="783" w:type="dxa"/>
            <w:gridSpan w:val="5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Март</w:t>
            </w:r>
          </w:p>
        </w:tc>
        <w:tc>
          <w:tcPr>
            <w:tcW w:w="623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Апрель</w:t>
            </w:r>
          </w:p>
        </w:tc>
        <w:tc>
          <w:tcPr>
            <w:tcW w:w="641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Май</w:t>
            </w:r>
          </w:p>
        </w:tc>
        <w:tc>
          <w:tcPr>
            <w:tcW w:w="627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66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Июнь</w:t>
            </w:r>
          </w:p>
        </w:tc>
        <w:tc>
          <w:tcPr>
            <w:tcW w:w="611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Июль</w:t>
            </w:r>
          </w:p>
        </w:tc>
        <w:tc>
          <w:tcPr>
            <w:tcW w:w="620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Август</w:t>
            </w:r>
          </w:p>
        </w:tc>
        <w:tc>
          <w:tcPr>
            <w:tcW w:w="292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pacing w:val="-6"/>
                <w:sz w:val="10"/>
                <w:szCs w:val="10"/>
                <w:lang w:val="uz-Cyrl-UZ" w:eastAsia="ru-RU"/>
              </w:rPr>
            </w:pPr>
          </w:p>
        </w:tc>
        <w:tc>
          <w:tcPr>
            <w:tcW w:w="372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0"/>
                <w:szCs w:val="10"/>
                <w:lang w:val="uz-Cyrl-UZ" w:eastAsia="ru-RU"/>
              </w:rPr>
            </w:pPr>
          </w:p>
        </w:tc>
        <w:tc>
          <w:tcPr>
            <w:tcW w:w="0" w:type="auto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0"/>
                <w:szCs w:val="10"/>
                <w:lang w:val="uz-Cyrl-UZ" w:eastAsia="ru-RU"/>
              </w:rPr>
            </w:pPr>
          </w:p>
        </w:tc>
        <w:tc>
          <w:tcPr>
            <w:tcW w:w="344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0"/>
                <w:szCs w:val="10"/>
                <w:lang w:val="uz-Cyrl-UZ" w:eastAsia="ru-RU"/>
              </w:rPr>
            </w:pPr>
          </w:p>
        </w:tc>
        <w:tc>
          <w:tcPr>
            <w:tcW w:w="363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0"/>
                <w:szCs w:val="10"/>
                <w:lang w:val="uz-Cyrl-UZ" w:eastAsia="ru-RU"/>
              </w:rPr>
            </w:pPr>
          </w:p>
        </w:tc>
        <w:tc>
          <w:tcPr>
            <w:tcW w:w="244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20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  <w:trHeight w:val="236"/>
          <w:jc w:val="center"/>
        </w:trPr>
        <w:tc>
          <w:tcPr>
            <w:tcW w:w="277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5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6</w:t>
            </w:r>
          </w:p>
        </w:tc>
        <w:tc>
          <w:tcPr>
            <w:tcW w:w="15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7</w:t>
            </w:r>
          </w:p>
        </w:tc>
        <w:tc>
          <w:tcPr>
            <w:tcW w:w="15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8</w:t>
            </w:r>
          </w:p>
        </w:tc>
        <w:tc>
          <w:tcPr>
            <w:tcW w:w="15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9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10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11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12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13</w:t>
            </w:r>
          </w:p>
        </w:tc>
        <w:tc>
          <w:tcPr>
            <w:tcW w:w="15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14</w:t>
            </w:r>
          </w:p>
        </w:tc>
        <w:tc>
          <w:tcPr>
            <w:tcW w:w="15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15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16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17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18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19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20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21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22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23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24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25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26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27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28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29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30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31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32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33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34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35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36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37</w:t>
            </w:r>
          </w:p>
        </w:tc>
        <w:tc>
          <w:tcPr>
            <w:tcW w:w="15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38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39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40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41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42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43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44</w:t>
            </w:r>
          </w:p>
        </w:tc>
        <w:tc>
          <w:tcPr>
            <w:tcW w:w="11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45</w:t>
            </w:r>
          </w:p>
        </w:tc>
        <w:tc>
          <w:tcPr>
            <w:tcW w:w="18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46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47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48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49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50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51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52</w:t>
            </w:r>
          </w:p>
        </w:tc>
        <w:tc>
          <w:tcPr>
            <w:tcW w:w="292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372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47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344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363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44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20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  <w:trHeight w:val="195"/>
          <w:jc w:val="center"/>
        </w:trPr>
        <w:tc>
          <w:tcPr>
            <w:tcW w:w="27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I</w:t>
            </w:r>
          </w:p>
        </w:tc>
        <w:tc>
          <w:tcPr>
            <w:tcW w:w="152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1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8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292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43</w:t>
            </w:r>
          </w:p>
        </w:tc>
        <w:tc>
          <w:tcPr>
            <w:tcW w:w="372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37</w:t>
            </w:r>
          </w:p>
        </w:tc>
        <w:tc>
          <w:tcPr>
            <w:tcW w:w="24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4</w:t>
            </w:r>
          </w:p>
        </w:tc>
        <w:tc>
          <w:tcPr>
            <w:tcW w:w="34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2</w:t>
            </w:r>
          </w:p>
        </w:tc>
        <w:tc>
          <w:tcPr>
            <w:tcW w:w="36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24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9</w:t>
            </w:r>
          </w:p>
        </w:tc>
        <w:tc>
          <w:tcPr>
            <w:tcW w:w="22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52</w:t>
            </w:r>
          </w:p>
        </w:tc>
      </w:tr>
      <w:tr w:rsidR="00C12C86" w:rsidRPr="00C12C86" w:rsidTr="000C2441">
        <w:trPr>
          <w:cantSplit/>
          <w:trHeight w:val="195"/>
          <w:jc w:val="center"/>
        </w:trPr>
        <w:tc>
          <w:tcPr>
            <w:tcW w:w="27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II</w:t>
            </w:r>
          </w:p>
        </w:tc>
        <w:tc>
          <w:tcPr>
            <w:tcW w:w="152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1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8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292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43</w:t>
            </w:r>
          </w:p>
        </w:tc>
        <w:tc>
          <w:tcPr>
            <w:tcW w:w="372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37</w:t>
            </w:r>
          </w:p>
        </w:tc>
        <w:tc>
          <w:tcPr>
            <w:tcW w:w="24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4</w:t>
            </w:r>
          </w:p>
        </w:tc>
        <w:tc>
          <w:tcPr>
            <w:tcW w:w="34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2</w:t>
            </w:r>
          </w:p>
        </w:tc>
        <w:tc>
          <w:tcPr>
            <w:tcW w:w="36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24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9</w:t>
            </w:r>
          </w:p>
        </w:tc>
        <w:tc>
          <w:tcPr>
            <w:tcW w:w="22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52</w:t>
            </w:r>
          </w:p>
        </w:tc>
      </w:tr>
      <w:tr w:rsidR="00C12C86" w:rsidRPr="00C12C86" w:rsidTr="000C2441">
        <w:trPr>
          <w:cantSplit/>
          <w:trHeight w:val="195"/>
          <w:jc w:val="center"/>
        </w:trPr>
        <w:tc>
          <w:tcPr>
            <w:tcW w:w="27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III</w:t>
            </w:r>
          </w:p>
        </w:tc>
        <w:tc>
          <w:tcPr>
            <w:tcW w:w="152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1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8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292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43</w:t>
            </w:r>
          </w:p>
        </w:tc>
        <w:tc>
          <w:tcPr>
            <w:tcW w:w="372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39</w:t>
            </w:r>
          </w:p>
        </w:tc>
        <w:tc>
          <w:tcPr>
            <w:tcW w:w="24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4</w:t>
            </w:r>
          </w:p>
        </w:tc>
        <w:tc>
          <w:tcPr>
            <w:tcW w:w="34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36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24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9</w:t>
            </w:r>
          </w:p>
        </w:tc>
        <w:tc>
          <w:tcPr>
            <w:tcW w:w="22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52</w:t>
            </w:r>
          </w:p>
        </w:tc>
      </w:tr>
      <w:tr w:rsidR="00C12C86" w:rsidRPr="00C12C86" w:rsidTr="000C2441">
        <w:trPr>
          <w:cantSplit/>
          <w:trHeight w:val="195"/>
          <w:jc w:val="center"/>
        </w:trPr>
        <w:tc>
          <w:tcPr>
            <w:tcW w:w="27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IV</w:t>
            </w:r>
          </w:p>
        </w:tc>
        <w:tc>
          <w:tcPr>
            <w:tcW w:w="152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А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6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М</w:t>
            </w: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6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A</w:t>
            </w: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Б</w:t>
            </w: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Б</w:t>
            </w:r>
          </w:p>
        </w:tc>
        <w:tc>
          <w:tcPr>
            <w:tcW w:w="16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Б</w:t>
            </w:r>
          </w:p>
        </w:tc>
        <w:tc>
          <w:tcPr>
            <w:tcW w:w="16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Б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Б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D</w:t>
            </w:r>
          </w:p>
        </w:tc>
        <w:tc>
          <w:tcPr>
            <w:tcW w:w="11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D</w:t>
            </w:r>
          </w:p>
        </w:tc>
        <w:tc>
          <w:tcPr>
            <w:tcW w:w="186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Т</w:t>
            </w: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15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</w:p>
        </w:tc>
        <w:tc>
          <w:tcPr>
            <w:tcW w:w="292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43</w:t>
            </w:r>
          </w:p>
        </w:tc>
        <w:tc>
          <w:tcPr>
            <w:tcW w:w="372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23</w:t>
            </w:r>
          </w:p>
        </w:tc>
        <w:tc>
          <w:tcPr>
            <w:tcW w:w="247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5</w:t>
            </w:r>
          </w:p>
        </w:tc>
        <w:tc>
          <w:tcPr>
            <w:tcW w:w="34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10</w:t>
            </w:r>
          </w:p>
        </w:tc>
        <w:tc>
          <w:tcPr>
            <w:tcW w:w="36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5</w:t>
            </w:r>
          </w:p>
        </w:tc>
        <w:tc>
          <w:tcPr>
            <w:tcW w:w="244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5</w:t>
            </w:r>
          </w:p>
        </w:tc>
        <w:tc>
          <w:tcPr>
            <w:tcW w:w="22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2"/>
                <w:szCs w:val="20"/>
                <w:lang w:eastAsia="ru-RU"/>
              </w:rPr>
              <w:t>48</w:t>
            </w:r>
          </w:p>
        </w:tc>
      </w:tr>
      <w:tr w:rsidR="00C12C86" w:rsidRPr="00C12C86" w:rsidTr="000C2441">
        <w:trPr>
          <w:cantSplit/>
          <w:trHeight w:val="211"/>
          <w:jc w:val="center"/>
        </w:trPr>
        <w:tc>
          <w:tcPr>
            <w:tcW w:w="8380" w:type="dxa"/>
            <w:gridSpan w:val="53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right"/>
              <w:outlineLvl w:val="8"/>
              <w:rPr>
                <w:rFonts w:ascii="Times New Roman" w:eastAsia="Times New Roman" w:hAnsi="Times New Roman" w:cs="Times New Roman"/>
                <w:b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4"/>
                <w:szCs w:val="14"/>
                <w:lang w:val="uz-Cyrl-UZ" w:eastAsia="ru-RU"/>
              </w:rPr>
              <w:t>Всего</w:t>
            </w:r>
          </w:p>
        </w:tc>
        <w:tc>
          <w:tcPr>
            <w:tcW w:w="2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  <w:t>172</w:t>
            </w:r>
          </w:p>
        </w:tc>
        <w:tc>
          <w:tcPr>
            <w:tcW w:w="37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  <w:t>136</w:t>
            </w:r>
          </w:p>
        </w:tc>
        <w:tc>
          <w:tcPr>
            <w:tcW w:w="24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  <w:t>17</w:t>
            </w:r>
          </w:p>
        </w:tc>
        <w:tc>
          <w:tcPr>
            <w:tcW w:w="34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  <w:t>14</w:t>
            </w:r>
          </w:p>
        </w:tc>
        <w:tc>
          <w:tcPr>
            <w:tcW w:w="36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  <w:t>5</w:t>
            </w:r>
          </w:p>
        </w:tc>
        <w:tc>
          <w:tcPr>
            <w:tcW w:w="24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  <w:t>32</w:t>
            </w:r>
          </w:p>
        </w:tc>
        <w:tc>
          <w:tcPr>
            <w:tcW w:w="22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6"/>
                <w:szCs w:val="56"/>
                <w:lang w:eastAsia="ru-RU"/>
              </w:rPr>
              <w:t>204</w:t>
            </w:r>
          </w:p>
        </w:tc>
      </w:tr>
    </w:tbl>
    <w:p w:rsidR="00C12C86" w:rsidRPr="00C12C86" w:rsidRDefault="00C12C86" w:rsidP="00C12C8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uz-Cyrl-UZ" w:eastAsia="ru-RU"/>
        </w:rPr>
      </w:pPr>
    </w:p>
    <w:tbl>
      <w:tblPr>
        <w:tblW w:w="984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6"/>
        <w:gridCol w:w="1364"/>
        <w:gridCol w:w="360"/>
        <w:gridCol w:w="1260"/>
        <w:gridCol w:w="360"/>
        <w:gridCol w:w="1260"/>
        <w:gridCol w:w="360"/>
        <w:gridCol w:w="1260"/>
        <w:gridCol w:w="360"/>
        <w:gridCol w:w="1620"/>
        <w:gridCol w:w="422"/>
        <w:gridCol w:w="787"/>
      </w:tblGrid>
      <w:tr w:rsidR="00C12C86" w:rsidRPr="00C12C86" w:rsidTr="000C2441">
        <w:trPr>
          <w:cantSplit/>
        </w:trPr>
        <w:tc>
          <w:tcPr>
            <w:tcW w:w="43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</w:pPr>
          </w:p>
        </w:tc>
        <w:tc>
          <w:tcPr>
            <w:tcW w:w="1364" w:type="dxa"/>
            <w:tcBorders>
              <w:top w:val="nil"/>
              <w:bottom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  <w:t>Теоретическое образование</w:t>
            </w:r>
          </w:p>
        </w:tc>
        <w:tc>
          <w:tcPr>
            <w:tcW w:w="3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  <w:t>М</w:t>
            </w:r>
          </w:p>
        </w:tc>
        <w:tc>
          <w:tcPr>
            <w:tcW w:w="1260" w:type="dxa"/>
            <w:tcBorders>
              <w:top w:val="nil"/>
              <w:bottom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eastAsia="ru-RU"/>
              </w:rPr>
              <w:t>Квалификационная практика</w:t>
            </w:r>
          </w:p>
        </w:tc>
        <w:tc>
          <w:tcPr>
            <w:tcW w:w="3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А</w:t>
            </w:r>
          </w:p>
        </w:tc>
        <w:tc>
          <w:tcPr>
            <w:tcW w:w="1260" w:type="dxa"/>
            <w:tcBorders>
              <w:top w:val="nil"/>
              <w:bottom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eastAsia="ru-RU"/>
              </w:rPr>
              <w:t>А</w:t>
            </w:r>
            <w:r w:rsidRPr="00C12C86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  <w:t>ттестация</w:t>
            </w:r>
          </w:p>
        </w:tc>
        <w:tc>
          <w:tcPr>
            <w:tcW w:w="3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  <w:t>Д</w:t>
            </w:r>
          </w:p>
        </w:tc>
        <w:tc>
          <w:tcPr>
            <w:tcW w:w="1260" w:type="dxa"/>
            <w:tcBorders>
              <w:top w:val="nil"/>
              <w:bottom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uz-Cyrl-UZ" w:eastAsia="ru-RU"/>
              </w:rPr>
              <w:t>Государственная</w:t>
            </w:r>
          </w:p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uz-Cyrl-UZ" w:eastAsia="ru-RU"/>
              </w:rPr>
              <w:t>аттестация</w:t>
            </w:r>
          </w:p>
        </w:tc>
        <w:tc>
          <w:tcPr>
            <w:tcW w:w="3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  <w:t>Б</w:t>
            </w:r>
          </w:p>
        </w:tc>
        <w:tc>
          <w:tcPr>
            <w:tcW w:w="1620" w:type="dxa"/>
            <w:tcBorders>
              <w:top w:val="nil"/>
              <w:bottom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4"/>
                <w:szCs w:val="16"/>
                <w:lang w:val="uz-Cyrl-UZ" w:eastAsia="ru-RU"/>
              </w:rPr>
              <w:t>Выпускная кавлификационная работа</w:t>
            </w:r>
          </w:p>
        </w:tc>
        <w:tc>
          <w:tcPr>
            <w:tcW w:w="42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  <w:t xml:space="preserve">Т </w:t>
            </w:r>
          </w:p>
        </w:tc>
        <w:tc>
          <w:tcPr>
            <w:tcW w:w="787" w:type="dxa"/>
            <w:tcBorders>
              <w:top w:val="nil"/>
              <w:bottom w:val="nil"/>
              <w:right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b/>
                <w:color w:val="000000"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uz-Cyrl-UZ" w:eastAsia="ru-RU"/>
              </w:rPr>
              <w:t>Каникулы</w:t>
            </w:r>
          </w:p>
        </w:tc>
      </w:tr>
    </w:tbl>
    <w:p w:rsidR="00C12C86" w:rsidRPr="00C12C86" w:rsidRDefault="00C12C86" w:rsidP="00C12C8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10"/>
          <w:szCs w:val="10"/>
          <w:lang w:val="uz-Cyrl-UZ" w:eastAsia="ru-RU"/>
        </w:rPr>
      </w:pPr>
    </w:p>
    <w:p w:rsidR="00C12C86" w:rsidRPr="00C12C86" w:rsidRDefault="00C12C86" w:rsidP="00C12C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val="uz-Cyrl-UZ" w:eastAsia="ru-RU"/>
        </w:rPr>
      </w:pPr>
    </w:p>
    <w:p w:rsidR="00C12C86" w:rsidRPr="00C12C86" w:rsidRDefault="00C12C86" w:rsidP="00C12C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C12C86">
        <w:rPr>
          <w:rFonts w:ascii="Times New Roman" w:eastAsia="Times New Roman" w:hAnsi="Times New Roman" w:cs="Times New Roman"/>
          <w:b/>
          <w:sz w:val="20"/>
          <w:szCs w:val="20"/>
          <w:lang w:val="uz-Cyrl-UZ" w:eastAsia="ru-RU"/>
        </w:rPr>
        <w:t xml:space="preserve">По плану на 2018 учебный год </w:t>
      </w:r>
    </w:p>
    <w:p w:rsidR="00C12C86" w:rsidRPr="00C12C86" w:rsidRDefault="00C12C86" w:rsidP="00C12C8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uz-Cyrl-UZ" w:eastAsia="ru-RU"/>
        </w:rPr>
      </w:pPr>
    </w:p>
    <w:tbl>
      <w:tblPr>
        <w:tblW w:w="104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4" w:type="dxa"/>
          <w:right w:w="14" w:type="dxa"/>
        </w:tblCellMar>
        <w:tblLook w:val="00A0" w:firstRow="1" w:lastRow="0" w:firstColumn="1" w:lastColumn="0" w:noHBand="0" w:noVBand="0"/>
      </w:tblPr>
      <w:tblGrid>
        <w:gridCol w:w="277"/>
        <w:gridCol w:w="153"/>
        <w:gridCol w:w="154"/>
        <w:gridCol w:w="155"/>
        <w:gridCol w:w="155"/>
        <w:gridCol w:w="155"/>
        <w:gridCol w:w="156"/>
        <w:gridCol w:w="157"/>
        <w:gridCol w:w="156"/>
        <w:gridCol w:w="156"/>
        <w:gridCol w:w="154"/>
        <w:gridCol w:w="154"/>
        <w:gridCol w:w="154"/>
        <w:gridCol w:w="153"/>
        <w:gridCol w:w="155"/>
        <w:gridCol w:w="156"/>
        <w:gridCol w:w="155"/>
        <w:gridCol w:w="155"/>
        <w:gridCol w:w="155"/>
        <w:gridCol w:w="153"/>
        <w:gridCol w:w="152"/>
        <w:gridCol w:w="152"/>
        <w:gridCol w:w="153"/>
        <w:gridCol w:w="153"/>
        <w:gridCol w:w="153"/>
        <w:gridCol w:w="154"/>
        <w:gridCol w:w="161"/>
        <w:gridCol w:w="161"/>
        <w:gridCol w:w="161"/>
        <w:gridCol w:w="160"/>
        <w:gridCol w:w="154"/>
        <w:gridCol w:w="152"/>
        <w:gridCol w:w="152"/>
        <w:gridCol w:w="156"/>
        <w:gridCol w:w="155"/>
        <w:gridCol w:w="154"/>
        <w:gridCol w:w="155"/>
        <w:gridCol w:w="158"/>
        <w:gridCol w:w="158"/>
        <w:gridCol w:w="160"/>
        <w:gridCol w:w="160"/>
        <w:gridCol w:w="160"/>
        <w:gridCol w:w="161"/>
        <w:gridCol w:w="152"/>
        <w:gridCol w:w="152"/>
        <w:gridCol w:w="119"/>
        <w:gridCol w:w="185"/>
        <w:gridCol w:w="152"/>
        <w:gridCol w:w="152"/>
        <w:gridCol w:w="154"/>
        <w:gridCol w:w="154"/>
        <w:gridCol w:w="154"/>
        <w:gridCol w:w="154"/>
        <w:gridCol w:w="292"/>
        <w:gridCol w:w="370"/>
        <w:gridCol w:w="246"/>
        <w:gridCol w:w="342"/>
        <w:gridCol w:w="360"/>
        <w:gridCol w:w="243"/>
        <w:gridCol w:w="268"/>
      </w:tblGrid>
      <w:tr w:rsidR="00C12C86" w:rsidRPr="00C12C86" w:rsidTr="000C2441">
        <w:trPr>
          <w:cantSplit/>
          <w:trHeight w:val="56"/>
          <w:jc w:val="center"/>
        </w:trPr>
        <w:tc>
          <w:tcPr>
            <w:tcW w:w="277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 xml:space="preserve">Курс </w:t>
            </w:r>
          </w:p>
        </w:tc>
        <w:tc>
          <w:tcPr>
            <w:tcW w:w="8064" w:type="dxa"/>
            <w:gridSpan w:val="52"/>
            <w:vMerge w:val="restart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20"/>
                <w:szCs w:val="20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uz-Cyrl-UZ" w:eastAsia="ru-RU"/>
              </w:rPr>
              <w:t>Недели</w:t>
            </w:r>
          </w:p>
        </w:tc>
        <w:tc>
          <w:tcPr>
            <w:tcW w:w="1610" w:type="dxa"/>
            <w:gridSpan w:val="5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pacing w:val="-6"/>
                <w:sz w:val="14"/>
                <w:szCs w:val="14"/>
                <w:lang w:val="uz-Cyrl-UZ" w:eastAsia="ru-RU"/>
              </w:rPr>
              <w:t>Учебный процесс:</w:t>
            </w:r>
          </w:p>
        </w:tc>
        <w:tc>
          <w:tcPr>
            <w:tcW w:w="243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pacing w:val="-6"/>
                <w:sz w:val="14"/>
                <w:szCs w:val="14"/>
                <w:lang w:val="uz-Cyrl-UZ" w:eastAsia="ru-RU"/>
              </w:rPr>
              <w:t>Каникулы</w:t>
            </w:r>
          </w:p>
        </w:tc>
        <w:tc>
          <w:tcPr>
            <w:tcW w:w="268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pacing w:val="-6"/>
                <w:sz w:val="14"/>
                <w:szCs w:val="14"/>
                <w:lang w:val="uz-Cyrl-UZ" w:eastAsia="ru-RU"/>
              </w:rPr>
              <w:t>Итого</w:t>
            </w:r>
          </w:p>
        </w:tc>
      </w:tr>
      <w:tr w:rsidR="00C12C86" w:rsidRPr="00C12C86" w:rsidTr="000C2441">
        <w:trPr>
          <w:cantSplit/>
          <w:trHeight w:val="56"/>
          <w:jc w:val="center"/>
        </w:trPr>
        <w:tc>
          <w:tcPr>
            <w:tcW w:w="0" w:type="auto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0" w:type="auto"/>
            <w:gridSpan w:val="52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92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ВСЕГО</w:t>
            </w:r>
          </w:p>
        </w:tc>
        <w:tc>
          <w:tcPr>
            <w:tcW w:w="1318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0"/>
                <w:szCs w:val="10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pacing w:val="-6"/>
                <w:sz w:val="10"/>
                <w:szCs w:val="10"/>
                <w:lang w:val="uz-Cyrl-UZ" w:eastAsia="ru-RU"/>
              </w:rPr>
              <w:t>В том числе</w:t>
            </w:r>
          </w:p>
        </w:tc>
        <w:tc>
          <w:tcPr>
            <w:tcW w:w="243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68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  <w:trHeight w:val="513"/>
          <w:jc w:val="center"/>
        </w:trPr>
        <w:tc>
          <w:tcPr>
            <w:tcW w:w="0" w:type="auto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0" w:type="auto"/>
            <w:gridSpan w:val="52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92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pacing w:val="-6"/>
                <w:sz w:val="10"/>
                <w:szCs w:val="10"/>
                <w:lang w:val="uz-Cyrl-UZ" w:eastAsia="ru-RU"/>
              </w:rPr>
            </w:pPr>
          </w:p>
        </w:tc>
        <w:tc>
          <w:tcPr>
            <w:tcW w:w="370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12"/>
                <w:szCs w:val="12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spacing w:val="-8"/>
                <w:sz w:val="12"/>
                <w:szCs w:val="12"/>
                <w:lang w:val="uz-Cyrl-UZ" w:eastAsia="ru-RU"/>
              </w:rPr>
              <w:t>Теоретическое образование</w:t>
            </w:r>
          </w:p>
        </w:tc>
        <w:tc>
          <w:tcPr>
            <w:tcW w:w="246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12"/>
                <w:szCs w:val="12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spacing w:val="-8"/>
                <w:sz w:val="12"/>
                <w:szCs w:val="12"/>
                <w:lang w:val="uz-Cyrl-UZ" w:eastAsia="ru-RU"/>
              </w:rPr>
              <w:t>Аттестация</w:t>
            </w:r>
          </w:p>
        </w:tc>
        <w:tc>
          <w:tcPr>
            <w:tcW w:w="342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12"/>
                <w:szCs w:val="12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spacing w:val="-8"/>
                <w:sz w:val="12"/>
                <w:szCs w:val="12"/>
                <w:lang w:val="uz-Cyrl-UZ" w:eastAsia="ru-RU"/>
              </w:rPr>
              <w:t>Квалификционная практика</w:t>
            </w:r>
          </w:p>
        </w:tc>
        <w:tc>
          <w:tcPr>
            <w:tcW w:w="360" w:type="dxa"/>
            <w:vMerge w:val="restart"/>
            <w:textDirection w:val="btLr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pacing w:val="-8"/>
                <w:sz w:val="12"/>
                <w:szCs w:val="12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spacing w:val="-8"/>
                <w:sz w:val="12"/>
                <w:szCs w:val="12"/>
                <w:lang w:val="uz-Cyrl-UZ" w:eastAsia="ru-RU"/>
              </w:rPr>
              <w:t>Выпускные квалификационные работы</w:t>
            </w:r>
          </w:p>
        </w:tc>
        <w:tc>
          <w:tcPr>
            <w:tcW w:w="243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68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  <w:trHeight w:val="113"/>
          <w:jc w:val="center"/>
        </w:trPr>
        <w:tc>
          <w:tcPr>
            <w:tcW w:w="0" w:type="auto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772" w:type="dxa"/>
            <w:gridSpan w:val="5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Сентябрь</w:t>
            </w:r>
          </w:p>
        </w:tc>
        <w:tc>
          <w:tcPr>
            <w:tcW w:w="625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Октябрь</w:t>
            </w:r>
          </w:p>
        </w:tc>
        <w:tc>
          <w:tcPr>
            <w:tcW w:w="770" w:type="dxa"/>
            <w:gridSpan w:val="5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Ноябрь</w:t>
            </w:r>
          </w:p>
        </w:tc>
        <w:tc>
          <w:tcPr>
            <w:tcW w:w="621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Декабрь</w:t>
            </w:r>
          </w:p>
        </w:tc>
        <w:tc>
          <w:tcPr>
            <w:tcW w:w="763" w:type="dxa"/>
            <w:gridSpan w:val="5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Январь</w:t>
            </w:r>
          </w:p>
        </w:tc>
        <w:tc>
          <w:tcPr>
            <w:tcW w:w="629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Февраль</w:t>
            </w:r>
          </w:p>
        </w:tc>
        <w:tc>
          <w:tcPr>
            <w:tcW w:w="779" w:type="dxa"/>
            <w:gridSpan w:val="5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Март</w:t>
            </w:r>
          </w:p>
        </w:tc>
        <w:tc>
          <w:tcPr>
            <w:tcW w:w="620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Апрель</w:t>
            </w:r>
          </w:p>
        </w:tc>
        <w:tc>
          <w:tcPr>
            <w:tcW w:w="636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Май</w:t>
            </w:r>
          </w:p>
        </w:tc>
        <w:tc>
          <w:tcPr>
            <w:tcW w:w="625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66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Июнь</w:t>
            </w:r>
          </w:p>
        </w:tc>
        <w:tc>
          <w:tcPr>
            <w:tcW w:w="608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Июль</w:t>
            </w:r>
          </w:p>
        </w:tc>
        <w:tc>
          <w:tcPr>
            <w:tcW w:w="616" w:type="dxa"/>
            <w:gridSpan w:val="4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Август</w:t>
            </w:r>
          </w:p>
        </w:tc>
        <w:tc>
          <w:tcPr>
            <w:tcW w:w="292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pacing w:val="-6"/>
                <w:sz w:val="10"/>
                <w:szCs w:val="10"/>
                <w:lang w:val="uz-Cyrl-UZ" w:eastAsia="ru-RU"/>
              </w:rPr>
            </w:pPr>
          </w:p>
        </w:tc>
        <w:tc>
          <w:tcPr>
            <w:tcW w:w="370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0"/>
                <w:szCs w:val="10"/>
                <w:lang w:val="uz-Cyrl-UZ" w:eastAsia="ru-RU"/>
              </w:rPr>
            </w:pPr>
          </w:p>
        </w:tc>
        <w:tc>
          <w:tcPr>
            <w:tcW w:w="0" w:type="auto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0"/>
                <w:szCs w:val="10"/>
                <w:lang w:val="uz-Cyrl-UZ" w:eastAsia="ru-RU"/>
              </w:rPr>
            </w:pPr>
          </w:p>
        </w:tc>
        <w:tc>
          <w:tcPr>
            <w:tcW w:w="342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0"/>
                <w:szCs w:val="10"/>
                <w:lang w:val="uz-Cyrl-UZ" w:eastAsia="ru-RU"/>
              </w:rPr>
            </w:pPr>
          </w:p>
        </w:tc>
        <w:tc>
          <w:tcPr>
            <w:tcW w:w="360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0"/>
                <w:szCs w:val="10"/>
                <w:lang w:val="uz-Cyrl-UZ" w:eastAsia="ru-RU"/>
              </w:rPr>
            </w:pPr>
          </w:p>
        </w:tc>
        <w:tc>
          <w:tcPr>
            <w:tcW w:w="243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68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  <w:trHeight w:val="236"/>
          <w:jc w:val="center"/>
        </w:trPr>
        <w:tc>
          <w:tcPr>
            <w:tcW w:w="277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5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6</w:t>
            </w:r>
          </w:p>
        </w:tc>
        <w:tc>
          <w:tcPr>
            <w:tcW w:w="15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7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8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9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10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11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12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13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14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15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16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17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18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19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20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21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22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23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24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25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26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27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28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29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30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31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32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33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34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35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36</w:t>
            </w:r>
          </w:p>
        </w:tc>
        <w:tc>
          <w:tcPr>
            <w:tcW w:w="15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37</w:t>
            </w:r>
          </w:p>
        </w:tc>
        <w:tc>
          <w:tcPr>
            <w:tcW w:w="15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38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39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40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41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42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43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44</w:t>
            </w:r>
          </w:p>
        </w:tc>
        <w:tc>
          <w:tcPr>
            <w:tcW w:w="11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45</w:t>
            </w:r>
          </w:p>
        </w:tc>
        <w:tc>
          <w:tcPr>
            <w:tcW w:w="1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46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47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48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49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50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51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  <w:t>52</w:t>
            </w:r>
          </w:p>
        </w:tc>
        <w:tc>
          <w:tcPr>
            <w:tcW w:w="292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370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46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342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360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43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  <w:tc>
          <w:tcPr>
            <w:tcW w:w="268" w:type="dxa"/>
            <w:vMerge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pacing w:val="-6"/>
                <w:sz w:val="14"/>
                <w:szCs w:val="14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  <w:trHeight w:val="195"/>
          <w:jc w:val="center"/>
        </w:trPr>
        <w:tc>
          <w:tcPr>
            <w:tcW w:w="27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I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1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2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43</w:t>
            </w:r>
          </w:p>
        </w:tc>
        <w:tc>
          <w:tcPr>
            <w:tcW w:w="37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38</w:t>
            </w:r>
          </w:p>
        </w:tc>
        <w:tc>
          <w:tcPr>
            <w:tcW w:w="2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5</w:t>
            </w:r>
          </w:p>
        </w:tc>
        <w:tc>
          <w:tcPr>
            <w:tcW w:w="34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 </w:t>
            </w:r>
          </w:p>
        </w:tc>
        <w:tc>
          <w:tcPr>
            <w:tcW w:w="3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 </w:t>
            </w:r>
          </w:p>
        </w:tc>
        <w:tc>
          <w:tcPr>
            <w:tcW w:w="2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9</w:t>
            </w:r>
          </w:p>
        </w:tc>
        <w:tc>
          <w:tcPr>
            <w:tcW w:w="26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52</w:t>
            </w:r>
          </w:p>
        </w:tc>
      </w:tr>
      <w:tr w:rsidR="00C12C86" w:rsidRPr="00C12C86" w:rsidTr="000C2441">
        <w:trPr>
          <w:cantSplit/>
          <w:trHeight w:val="195"/>
          <w:jc w:val="center"/>
        </w:trPr>
        <w:tc>
          <w:tcPr>
            <w:tcW w:w="27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II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FF0000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1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2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43</w:t>
            </w:r>
          </w:p>
        </w:tc>
        <w:tc>
          <w:tcPr>
            <w:tcW w:w="37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34</w:t>
            </w:r>
          </w:p>
        </w:tc>
        <w:tc>
          <w:tcPr>
            <w:tcW w:w="2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5</w:t>
            </w:r>
          </w:p>
        </w:tc>
        <w:tc>
          <w:tcPr>
            <w:tcW w:w="34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4</w:t>
            </w:r>
          </w:p>
        </w:tc>
        <w:tc>
          <w:tcPr>
            <w:tcW w:w="3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 </w:t>
            </w:r>
          </w:p>
        </w:tc>
        <w:tc>
          <w:tcPr>
            <w:tcW w:w="2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9</w:t>
            </w:r>
          </w:p>
        </w:tc>
        <w:tc>
          <w:tcPr>
            <w:tcW w:w="26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52</w:t>
            </w:r>
          </w:p>
        </w:tc>
      </w:tr>
      <w:tr w:rsidR="00C12C86" w:rsidRPr="00C12C86" w:rsidTr="000C2441">
        <w:trPr>
          <w:cantSplit/>
          <w:trHeight w:val="195"/>
          <w:jc w:val="center"/>
        </w:trPr>
        <w:tc>
          <w:tcPr>
            <w:tcW w:w="27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III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1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2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43</w:t>
            </w:r>
          </w:p>
        </w:tc>
        <w:tc>
          <w:tcPr>
            <w:tcW w:w="37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32</w:t>
            </w:r>
          </w:p>
        </w:tc>
        <w:tc>
          <w:tcPr>
            <w:tcW w:w="2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5</w:t>
            </w:r>
          </w:p>
        </w:tc>
        <w:tc>
          <w:tcPr>
            <w:tcW w:w="34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6</w:t>
            </w:r>
          </w:p>
        </w:tc>
        <w:tc>
          <w:tcPr>
            <w:tcW w:w="3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 </w:t>
            </w:r>
          </w:p>
        </w:tc>
        <w:tc>
          <w:tcPr>
            <w:tcW w:w="2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9</w:t>
            </w:r>
          </w:p>
        </w:tc>
        <w:tc>
          <w:tcPr>
            <w:tcW w:w="26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52</w:t>
            </w:r>
          </w:p>
        </w:tc>
      </w:tr>
      <w:tr w:rsidR="00C12C86" w:rsidRPr="00C12C86" w:rsidTr="000C2441">
        <w:trPr>
          <w:cantSplit/>
          <w:trHeight w:val="195"/>
          <w:jc w:val="center"/>
        </w:trPr>
        <w:tc>
          <w:tcPr>
            <w:tcW w:w="27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pacing w:val="-6"/>
                <w:sz w:val="14"/>
                <w:szCs w:val="14"/>
                <w:lang w:val="uz-Cyrl-UZ" w:eastAsia="ru-RU"/>
              </w:rPr>
              <w:t>IV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7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А</w:t>
            </w:r>
          </w:p>
        </w:tc>
        <w:tc>
          <w:tcPr>
            <w:tcW w:w="15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М</w:t>
            </w:r>
          </w:p>
        </w:tc>
        <w:tc>
          <w:tcPr>
            <w:tcW w:w="15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Д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Б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Б</w:t>
            </w:r>
          </w:p>
        </w:tc>
        <w:tc>
          <w:tcPr>
            <w:tcW w:w="1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Б</w:t>
            </w:r>
          </w:p>
        </w:tc>
        <w:tc>
          <w:tcPr>
            <w:tcW w:w="16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Б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Б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Б</w:t>
            </w:r>
          </w:p>
        </w:tc>
        <w:tc>
          <w:tcPr>
            <w:tcW w:w="11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Т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15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0"/>
                <w:szCs w:val="36"/>
                <w:lang w:eastAsia="ru-RU"/>
              </w:rPr>
              <w:t> </w:t>
            </w:r>
          </w:p>
        </w:tc>
        <w:tc>
          <w:tcPr>
            <w:tcW w:w="2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43</w:t>
            </w:r>
          </w:p>
        </w:tc>
        <w:tc>
          <w:tcPr>
            <w:tcW w:w="37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19</w:t>
            </w:r>
          </w:p>
        </w:tc>
        <w:tc>
          <w:tcPr>
            <w:tcW w:w="2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4</w:t>
            </w:r>
          </w:p>
        </w:tc>
        <w:tc>
          <w:tcPr>
            <w:tcW w:w="34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14</w:t>
            </w:r>
          </w:p>
        </w:tc>
        <w:tc>
          <w:tcPr>
            <w:tcW w:w="3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6</w:t>
            </w:r>
          </w:p>
        </w:tc>
        <w:tc>
          <w:tcPr>
            <w:tcW w:w="2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5</w:t>
            </w:r>
          </w:p>
        </w:tc>
        <w:tc>
          <w:tcPr>
            <w:tcW w:w="26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3366"/>
                <w:sz w:val="14"/>
                <w:szCs w:val="32"/>
                <w:lang w:eastAsia="ru-RU"/>
              </w:rPr>
              <w:t>48</w:t>
            </w:r>
          </w:p>
        </w:tc>
      </w:tr>
      <w:tr w:rsidR="00C12C86" w:rsidRPr="00C12C86" w:rsidTr="000C2441">
        <w:trPr>
          <w:cantSplit/>
          <w:trHeight w:val="211"/>
          <w:jc w:val="center"/>
        </w:trPr>
        <w:tc>
          <w:tcPr>
            <w:tcW w:w="8341" w:type="dxa"/>
            <w:gridSpan w:val="53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right"/>
              <w:outlineLvl w:val="8"/>
              <w:rPr>
                <w:rFonts w:ascii="Times New Roman" w:eastAsia="Times New Roman" w:hAnsi="Times New Roman" w:cs="Times New Roman"/>
                <w:b/>
                <w:sz w:val="14"/>
                <w:szCs w:val="1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4"/>
                <w:szCs w:val="14"/>
                <w:lang w:val="uz-Cyrl-UZ" w:eastAsia="ru-RU"/>
              </w:rPr>
              <w:t>Всего</w:t>
            </w:r>
          </w:p>
        </w:tc>
        <w:tc>
          <w:tcPr>
            <w:tcW w:w="2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  <w:t>172</w:t>
            </w:r>
          </w:p>
        </w:tc>
        <w:tc>
          <w:tcPr>
            <w:tcW w:w="37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  <w:t>123</w:t>
            </w:r>
          </w:p>
        </w:tc>
        <w:tc>
          <w:tcPr>
            <w:tcW w:w="2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  <w:t>19</w:t>
            </w:r>
          </w:p>
        </w:tc>
        <w:tc>
          <w:tcPr>
            <w:tcW w:w="34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  <w:t>24</w:t>
            </w:r>
          </w:p>
        </w:tc>
        <w:tc>
          <w:tcPr>
            <w:tcW w:w="3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  <w:t>6</w:t>
            </w:r>
          </w:p>
        </w:tc>
        <w:tc>
          <w:tcPr>
            <w:tcW w:w="2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  <w:t>32</w:t>
            </w:r>
          </w:p>
        </w:tc>
        <w:tc>
          <w:tcPr>
            <w:tcW w:w="268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4"/>
                <w:szCs w:val="56"/>
                <w:lang w:eastAsia="ru-RU"/>
              </w:rPr>
              <w:t>204</w:t>
            </w:r>
          </w:p>
        </w:tc>
      </w:tr>
    </w:tbl>
    <w:p w:rsidR="00C12C86" w:rsidRPr="00C12C86" w:rsidRDefault="00C12C86" w:rsidP="00C12C8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uz-Cyrl-UZ" w:eastAsia="ru-RU"/>
        </w:rPr>
      </w:pPr>
    </w:p>
    <w:p w:rsidR="00C12C86" w:rsidRPr="00C12C86" w:rsidRDefault="00C12C86" w:rsidP="00C12C8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uz-Cyrl-UZ" w:eastAsia="ru-RU"/>
        </w:rPr>
      </w:pPr>
    </w:p>
    <w:tbl>
      <w:tblPr>
        <w:tblW w:w="10348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36"/>
        <w:gridCol w:w="1124"/>
        <w:gridCol w:w="360"/>
        <w:gridCol w:w="1101"/>
        <w:gridCol w:w="360"/>
        <w:gridCol w:w="1439"/>
        <w:gridCol w:w="360"/>
        <w:gridCol w:w="1483"/>
        <w:gridCol w:w="360"/>
        <w:gridCol w:w="1620"/>
        <w:gridCol w:w="422"/>
        <w:gridCol w:w="1283"/>
      </w:tblGrid>
      <w:tr w:rsidR="00C12C86" w:rsidRPr="00C12C86" w:rsidTr="000C2441">
        <w:trPr>
          <w:cantSplit/>
        </w:trPr>
        <w:tc>
          <w:tcPr>
            <w:tcW w:w="43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uz-Cyrl-UZ" w:eastAsia="ru-RU"/>
              </w:rPr>
            </w:pPr>
          </w:p>
        </w:tc>
        <w:tc>
          <w:tcPr>
            <w:tcW w:w="1124" w:type="dxa"/>
            <w:tcBorders>
              <w:top w:val="nil"/>
              <w:bottom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2"/>
                <w:szCs w:val="12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2"/>
                <w:szCs w:val="12"/>
                <w:lang w:val="uz-Cyrl-UZ" w:eastAsia="ru-RU"/>
              </w:rPr>
              <w:t>Теоретическое и практическое образование</w:t>
            </w:r>
          </w:p>
        </w:tc>
        <w:tc>
          <w:tcPr>
            <w:tcW w:w="3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  <w:t>А</w:t>
            </w:r>
          </w:p>
        </w:tc>
        <w:tc>
          <w:tcPr>
            <w:tcW w:w="1101" w:type="dxa"/>
            <w:tcBorders>
              <w:top w:val="nil"/>
              <w:bottom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2"/>
                <w:szCs w:val="12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2"/>
                <w:szCs w:val="12"/>
                <w:lang w:eastAsia="ru-RU"/>
              </w:rPr>
              <w:t>А</w:t>
            </w:r>
            <w:r w:rsidRPr="00C12C86">
              <w:rPr>
                <w:rFonts w:ascii="Times New Roman" w:eastAsia="Times New Roman" w:hAnsi="Times New Roman" w:cs="Times New Roman"/>
                <w:b/>
                <w:sz w:val="12"/>
                <w:szCs w:val="12"/>
                <w:lang w:val="uz-Cyrl-UZ" w:eastAsia="ru-RU"/>
              </w:rPr>
              <w:t>ттестация</w:t>
            </w:r>
          </w:p>
        </w:tc>
        <w:tc>
          <w:tcPr>
            <w:tcW w:w="3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uz-Cyrl-UZ" w:eastAsia="ru-RU"/>
              </w:rPr>
              <w:t>М</w:t>
            </w:r>
          </w:p>
        </w:tc>
        <w:tc>
          <w:tcPr>
            <w:tcW w:w="1439" w:type="dxa"/>
            <w:tcBorders>
              <w:top w:val="nil"/>
              <w:bottom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2"/>
                <w:szCs w:val="12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2"/>
                <w:szCs w:val="12"/>
                <w:lang w:eastAsia="ru-RU"/>
              </w:rPr>
              <w:t xml:space="preserve">Квалификационная практика </w:t>
            </w:r>
          </w:p>
        </w:tc>
        <w:tc>
          <w:tcPr>
            <w:tcW w:w="3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uz-Cyrl-UZ" w:eastAsia="ru-RU"/>
              </w:rPr>
              <w:t>Д</w:t>
            </w:r>
          </w:p>
        </w:tc>
        <w:tc>
          <w:tcPr>
            <w:tcW w:w="1483" w:type="dxa"/>
            <w:tcBorders>
              <w:top w:val="nil"/>
              <w:bottom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2"/>
                <w:szCs w:val="12"/>
                <w:lang w:val="uz-Cyrl-UZ" w:eastAsia="ru-RU"/>
              </w:rPr>
              <w:t>Государственная аттестация</w:t>
            </w:r>
          </w:p>
        </w:tc>
        <w:tc>
          <w:tcPr>
            <w:tcW w:w="360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uz-Cyrl-UZ" w:eastAsia="ru-RU"/>
              </w:rPr>
              <w:t>Б</w:t>
            </w:r>
          </w:p>
        </w:tc>
        <w:tc>
          <w:tcPr>
            <w:tcW w:w="1620" w:type="dxa"/>
            <w:tcBorders>
              <w:top w:val="nil"/>
              <w:bottom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2"/>
                <w:szCs w:val="12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2"/>
                <w:szCs w:val="12"/>
                <w:lang w:val="uz-Cyrl-UZ" w:eastAsia="ru-RU"/>
              </w:rPr>
              <w:t>Выпускная квалификционная работа с защитой</w:t>
            </w:r>
          </w:p>
        </w:tc>
        <w:tc>
          <w:tcPr>
            <w:tcW w:w="42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6"/>
                <w:szCs w:val="16"/>
                <w:lang w:val="uz-Cyrl-UZ" w:eastAsia="ru-RU"/>
              </w:rPr>
              <w:t xml:space="preserve">Т </w:t>
            </w:r>
          </w:p>
        </w:tc>
        <w:tc>
          <w:tcPr>
            <w:tcW w:w="1283" w:type="dxa"/>
            <w:tcBorders>
              <w:top w:val="nil"/>
              <w:bottom w:val="nil"/>
              <w:right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b/>
                <w:sz w:val="12"/>
                <w:szCs w:val="12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2"/>
                <w:szCs w:val="12"/>
                <w:lang w:val="uz-Cyrl-UZ" w:eastAsia="ru-RU"/>
              </w:rPr>
              <w:t>Количество недель на каникулы</w:t>
            </w:r>
          </w:p>
        </w:tc>
      </w:tr>
    </w:tbl>
    <w:p w:rsidR="00C12C86" w:rsidRPr="00C12C86" w:rsidRDefault="00C12C86" w:rsidP="00C12C8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10"/>
          <w:szCs w:val="10"/>
          <w:highlight w:val="yellow"/>
          <w:lang w:val="uz-Cyrl-UZ" w:eastAsia="ru-RU"/>
        </w:rPr>
      </w:pPr>
    </w:p>
    <w:p w:rsidR="00C12C86" w:rsidRPr="00C12C86" w:rsidRDefault="00C12C86" w:rsidP="00C12C8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0"/>
          <w:szCs w:val="20"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sz w:val="20"/>
          <w:szCs w:val="20"/>
          <w:lang w:val="uz-Cyrl-UZ" w:eastAsia="ru-RU"/>
        </w:rPr>
        <w:t>Недельный график учебного процесса и виды занятий за 2018 и 2017 учебный год.</w:t>
      </w:r>
    </w:p>
    <w:p w:rsidR="00C12C86" w:rsidRPr="00C12C86" w:rsidRDefault="00C12C86" w:rsidP="00C12C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b/>
          <w:sz w:val="20"/>
          <w:szCs w:val="20"/>
          <w:lang w:val="en-US" w:eastAsia="ru-RU"/>
        </w:rPr>
        <w:t>II</w:t>
      </w:r>
      <w:r w:rsidRPr="00C12C86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. УЧЕБНЫЙ ПЛАН</w:t>
      </w:r>
    </w:p>
    <w:tbl>
      <w:tblPr>
        <w:tblW w:w="10632" w:type="dxa"/>
        <w:tblInd w:w="-5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6" w:type="dxa"/>
          <w:right w:w="56" w:type="dxa"/>
        </w:tblCellMar>
        <w:tblLook w:val="0000" w:firstRow="0" w:lastRow="0" w:firstColumn="0" w:lastColumn="0" w:noHBand="0" w:noVBand="0"/>
      </w:tblPr>
      <w:tblGrid>
        <w:gridCol w:w="531"/>
        <w:gridCol w:w="2446"/>
        <w:gridCol w:w="718"/>
        <w:gridCol w:w="709"/>
        <w:gridCol w:w="841"/>
        <w:gridCol w:w="709"/>
        <w:gridCol w:w="709"/>
        <w:gridCol w:w="992"/>
        <w:gridCol w:w="992"/>
        <w:gridCol w:w="1985"/>
      </w:tblGrid>
      <w:tr w:rsidR="00C12C86" w:rsidRPr="00C12C86" w:rsidTr="000C2441">
        <w:trPr>
          <w:cantSplit/>
          <w:trHeight w:val="183"/>
        </w:trPr>
        <w:tc>
          <w:tcPr>
            <w:tcW w:w="531" w:type="dxa"/>
            <w:vMerge w:val="restart"/>
            <w:tcBorders>
              <w:top w:val="single" w:sz="6" w:space="0" w:color="auto"/>
              <w:left w:val="single" w:sz="6" w:space="0" w:color="auto"/>
              <w:right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>№</w:t>
            </w:r>
          </w:p>
        </w:tc>
        <w:tc>
          <w:tcPr>
            <w:tcW w:w="2446" w:type="dxa"/>
            <w:vMerge w:val="restart"/>
            <w:tcBorders>
              <w:top w:val="single" w:sz="6" w:space="0" w:color="auto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>Учебные дисциплины, блоки и наименование видов деятельности</w:t>
            </w:r>
          </w:p>
        </w:tc>
        <w:tc>
          <w:tcPr>
            <w:tcW w:w="2268" w:type="dxa"/>
            <w:gridSpan w:val="3"/>
            <w:tcBorders>
              <w:top w:val="single" w:sz="6" w:space="0" w:color="auto"/>
              <w:left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>По плану на 2017 учебный год</w:t>
            </w:r>
          </w:p>
        </w:tc>
        <w:tc>
          <w:tcPr>
            <w:tcW w:w="2410" w:type="dxa"/>
            <w:gridSpan w:val="3"/>
            <w:tcBorders>
              <w:top w:val="single" w:sz="6" w:space="0" w:color="auto"/>
              <w:right w:val="single" w:sz="6" w:space="0" w:color="auto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>По плану на 2018учебный год</w:t>
            </w:r>
          </w:p>
        </w:tc>
        <w:tc>
          <w:tcPr>
            <w:tcW w:w="992" w:type="dxa"/>
            <w:vMerge w:val="restart"/>
            <w:tcBorders>
              <w:top w:val="single" w:sz="6" w:space="0" w:color="auto"/>
              <w:right w:val="single" w:sz="6" w:space="0" w:color="auto"/>
            </w:tcBorders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>Разница аудиторной нагрузки</w:t>
            </w:r>
          </w:p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 xml:space="preserve"> +/-</w:t>
            </w:r>
          </w:p>
        </w:tc>
        <w:tc>
          <w:tcPr>
            <w:tcW w:w="1985" w:type="dxa"/>
            <w:vMerge w:val="restart"/>
            <w:tcBorders>
              <w:top w:val="single" w:sz="6" w:space="0" w:color="auto"/>
              <w:right w:val="single" w:sz="6" w:space="0" w:color="auto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>Примечания*</w:t>
            </w:r>
          </w:p>
        </w:tc>
      </w:tr>
      <w:tr w:rsidR="00C12C86" w:rsidRPr="00C12C86" w:rsidTr="000C2441">
        <w:trPr>
          <w:cantSplit/>
        </w:trPr>
        <w:tc>
          <w:tcPr>
            <w:tcW w:w="531" w:type="dxa"/>
            <w:vMerge/>
            <w:tcBorders>
              <w:top w:val="single" w:sz="6" w:space="0" w:color="auto"/>
              <w:left w:val="single" w:sz="6" w:space="0" w:color="auto"/>
              <w:right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highlight w:val="yellow"/>
                <w:lang w:val="uz-Cyrl-UZ" w:eastAsia="ru-RU"/>
              </w:rPr>
            </w:pPr>
          </w:p>
        </w:tc>
        <w:tc>
          <w:tcPr>
            <w:tcW w:w="2446" w:type="dxa"/>
            <w:vMerge/>
            <w:tcBorders>
              <w:top w:val="single" w:sz="6" w:space="0" w:color="auto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highlight w:val="yellow"/>
                <w:lang w:eastAsia="ru-RU"/>
              </w:rPr>
            </w:pPr>
          </w:p>
        </w:tc>
        <w:tc>
          <w:tcPr>
            <w:tcW w:w="2268" w:type="dxa"/>
            <w:gridSpan w:val="3"/>
            <w:tcBorders>
              <w:left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>Общая трудоемкость в часах и %</w:t>
            </w:r>
          </w:p>
        </w:tc>
        <w:tc>
          <w:tcPr>
            <w:tcW w:w="2410" w:type="dxa"/>
            <w:gridSpan w:val="3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>Общая трудоемкость в часах и %</w:t>
            </w:r>
          </w:p>
        </w:tc>
        <w:tc>
          <w:tcPr>
            <w:tcW w:w="992" w:type="dxa"/>
            <w:vMerge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highlight w:val="yellow"/>
                <w:lang w:val="uz-Cyrl-UZ" w:eastAsia="ru-RU"/>
              </w:rPr>
            </w:pPr>
          </w:p>
        </w:tc>
        <w:tc>
          <w:tcPr>
            <w:tcW w:w="1985" w:type="dxa"/>
            <w:vMerge/>
            <w:tcBorders>
              <w:right w:val="single" w:sz="6" w:space="0" w:color="auto"/>
            </w:tcBorders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highlight w:val="yellow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  <w:trHeight w:val="217"/>
        </w:trPr>
        <w:tc>
          <w:tcPr>
            <w:tcW w:w="531" w:type="dxa"/>
            <w:vMerge/>
            <w:tcBorders>
              <w:top w:val="single" w:sz="6" w:space="0" w:color="auto"/>
              <w:left w:val="single" w:sz="6" w:space="0" w:color="auto"/>
              <w:right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highlight w:val="yellow"/>
                <w:lang w:val="uz-Cyrl-UZ" w:eastAsia="ru-RU"/>
              </w:rPr>
            </w:pPr>
          </w:p>
        </w:tc>
        <w:tc>
          <w:tcPr>
            <w:tcW w:w="2446" w:type="dxa"/>
            <w:vMerge/>
            <w:tcBorders>
              <w:top w:val="single" w:sz="6" w:space="0" w:color="auto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highlight w:val="yellow"/>
                <w:lang w:eastAsia="ru-RU"/>
              </w:rPr>
            </w:pPr>
          </w:p>
        </w:tc>
        <w:tc>
          <w:tcPr>
            <w:tcW w:w="718" w:type="dxa"/>
            <w:tcBorders>
              <w:left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 xml:space="preserve">Общая 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>%</w:t>
            </w:r>
          </w:p>
        </w:tc>
        <w:tc>
          <w:tcPr>
            <w:tcW w:w="84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>Аудиторная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 xml:space="preserve">Общая 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>%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5"/>
                <w:szCs w:val="15"/>
                <w:lang w:val="uz-Cyrl-UZ" w:eastAsia="ru-RU"/>
              </w:rPr>
              <w:t>Аудиторная</w:t>
            </w:r>
          </w:p>
        </w:tc>
        <w:tc>
          <w:tcPr>
            <w:tcW w:w="992" w:type="dxa"/>
            <w:vMerge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highlight w:val="yellow"/>
                <w:lang w:val="uz-Cyrl-UZ" w:eastAsia="ru-RU"/>
              </w:rPr>
            </w:pPr>
          </w:p>
        </w:tc>
        <w:tc>
          <w:tcPr>
            <w:tcW w:w="1985" w:type="dxa"/>
            <w:vMerge/>
            <w:tcBorders>
              <w:right w:val="single" w:sz="6" w:space="0" w:color="auto"/>
            </w:tcBorders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5"/>
                <w:szCs w:val="15"/>
                <w:highlight w:val="yellow"/>
                <w:lang w:val="uz-Cyrl-UZ" w:eastAsia="ru-RU"/>
              </w:rPr>
            </w:pPr>
          </w:p>
        </w:tc>
      </w:tr>
    </w:tbl>
    <w:p w:rsidR="00C12C86" w:rsidRPr="00C12C86" w:rsidRDefault="00C12C86" w:rsidP="00C12C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"/>
          <w:szCs w:val="2"/>
          <w:highlight w:val="yellow"/>
          <w:lang w:val="uz-Cyrl-UZ" w:eastAsia="ru-RU"/>
        </w:rPr>
      </w:pPr>
    </w:p>
    <w:tbl>
      <w:tblPr>
        <w:tblW w:w="10632" w:type="dxa"/>
        <w:tblInd w:w="-5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6" w:type="dxa"/>
          <w:right w:w="56" w:type="dxa"/>
        </w:tblCellMar>
        <w:tblLook w:val="0000" w:firstRow="0" w:lastRow="0" w:firstColumn="0" w:lastColumn="0" w:noHBand="0" w:noVBand="0"/>
      </w:tblPr>
      <w:tblGrid>
        <w:gridCol w:w="534"/>
        <w:gridCol w:w="2443"/>
        <w:gridCol w:w="711"/>
        <w:gridCol w:w="711"/>
        <w:gridCol w:w="846"/>
        <w:gridCol w:w="709"/>
        <w:gridCol w:w="709"/>
        <w:gridCol w:w="992"/>
        <w:gridCol w:w="992"/>
        <w:gridCol w:w="1985"/>
      </w:tblGrid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8"/>
                <w:szCs w:val="16"/>
                <w:lang w:val="uz-Cyrl-UZ" w:eastAsia="ru-RU"/>
              </w:rPr>
              <w:t>1.00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Гуманитарные и социально-экономические дисциплины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1102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15,01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666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1530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23,22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902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  <w:t>-200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  <w:t>Название блока заменено на Общеметодические, гуманитарные и естественнонаучные дисциплины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1.01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История Узбекистана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90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54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-90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sz w:val="18"/>
                <w:szCs w:val="16"/>
                <w:lang w:val="uz-Cyrl-UZ" w:eastAsia="ru-RU"/>
              </w:rPr>
              <w:t xml:space="preserve">Исключен из учебного плана 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1.02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Национальная идея: стратегия развития Узбекистана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60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36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-60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sz w:val="18"/>
                <w:szCs w:val="16"/>
                <w:lang w:val="uz-Cyrl-UZ" w:eastAsia="ru-RU"/>
              </w:rPr>
              <w:t>Исключен из учебного плана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1.03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proofErr w:type="spellStart"/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Религоведение</w:t>
            </w:r>
            <w:proofErr w:type="spellEnd"/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60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36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64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36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+4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1.04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Философия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118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72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128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72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+10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1.05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Экономическая теория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60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36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-60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1.06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Гражданское общество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90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54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94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54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+4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1.07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Узбекский (русский) язык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150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90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150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90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lastRenderedPageBreak/>
              <w:t>1.08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Иностранный язык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356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216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356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208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1.09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Физическая культура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118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72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128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72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+10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87" w:right="-34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  <w:t>2.00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  <w:t xml:space="preserve">Математические и естественнонаучные дисциплины 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954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12,99</w:t>
            </w:r>
          </w:p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506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-954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  <w:t>Объединен с 1 блоком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87" w:right="-34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2.01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Математика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132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76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232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152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+100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87" w:right="-34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2.02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 xml:space="preserve">Информационные технологии в образовании 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320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158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184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104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-136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87" w:right="-34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2.03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 xml:space="preserve">Возрастная физиология и гигиена 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68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38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58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38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-10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87" w:right="-34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2.04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 xml:space="preserve">Экология и защита окружающей среды 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136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72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58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38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-78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87" w:right="-34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2.05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 xml:space="preserve">География Средней Азии 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84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54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-84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sz w:val="18"/>
                <w:szCs w:val="16"/>
                <w:lang w:val="uz-Cyrl-UZ" w:eastAsia="ru-RU"/>
              </w:rPr>
              <w:t>Исключен из учебного плана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ind w:left="-87" w:right="-34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2.06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Дисциплины по выбору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214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108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78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38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-136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6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6"/>
                <w:lang w:val="uz-Cyrl-UZ" w:eastAsia="ru-RU"/>
              </w:rPr>
              <w:t>3.00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  <w:t>Общепрофессиональные дисциплины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  <w:t>3126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  <w:t>42,6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  <w:t>1794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3294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50,00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1784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  <w:t>+168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  <w:t>Блок получил название 2-блок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  <w:t>3.01</w:t>
            </w:r>
          </w:p>
        </w:tc>
        <w:tc>
          <w:tcPr>
            <w:tcW w:w="2443" w:type="dxa"/>
            <w:tcBorders>
              <w:left w:val="nil"/>
            </w:tcBorders>
            <w:shd w:val="clear" w:color="000000" w:fill="FFFFFF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Общая психология **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274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156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246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128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-28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  <w:t>3.02</w:t>
            </w:r>
          </w:p>
        </w:tc>
        <w:tc>
          <w:tcPr>
            <w:tcW w:w="2443" w:type="dxa"/>
            <w:tcBorders>
              <w:left w:val="nil"/>
            </w:tcBorders>
            <w:shd w:val="clear" w:color="000000" w:fill="FFFFFF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Общая педагогика **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308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174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268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144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-40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en-US" w:eastAsia="ru-RU"/>
              </w:rPr>
              <w:t>3</w:t>
            </w: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eastAsia="ru-RU"/>
              </w:rPr>
              <w:t>.</w:t>
            </w: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  <w:t>03</w:t>
            </w:r>
          </w:p>
        </w:tc>
        <w:tc>
          <w:tcPr>
            <w:tcW w:w="2443" w:type="dxa"/>
            <w:tcBorders>
              <w:left w:val="nil"/>
            </w:tcBorders>
            <w:shd w:val="clear" w:color="000000" w:fill="FFFFFF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 xml:space="preserve">Методика преподавания родного языка 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106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76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120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64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+14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Предмет переименован - Методика преподавания русского языка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  <w:t>3.04</w:t>
            </w:r>
          </w:p>
        </w:tc>
        <w:tc>
          <w:tcPr>
            <w:tcW w:w="2443" w:type="dxa"/>
            <w:shd w:val="clear" w:color="000000" w:fill="FFFFFF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 xml:space="preserve">Методика преподавания литературы 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106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76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120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64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+14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Предмет переименован - Методика преподавания русской литературы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  <w:t>3.05</w:t>
            </w:r>
          </w:p>
        </w:tc>
        <w:tc>
          <w:tcPr>
            <w:tcW w:w="2443" w:type="dxa"/>
            <w:shd w:val="clear" w:color="000000" w:fill="FFFFFF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 xml:space="preserve">Общее языкознание 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194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134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138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76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-56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  <w:t>3.06</w:t>
            </w:r>
          </w:p>
        </w:tc>
        <w:tc>
          <w:tcPr>
            <w:tcW w:w="2443" w:type="dxa"/>
            <w:shd w:val="clear" w:color="000000" w:fill="FFFFFF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Современный литературный язык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912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516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870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480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-42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Предмет переименован – Современный русский литературный язык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  <w:t>3.07</w:t>
            </w:r>
          </w:p>
        </w:tc>
        <w:tc>
          <w:tcPr>
            <w:tcW w:w="2443" w:type="dxa"/>
            <w:shd w:val="clear" w:color="000000" w:fill="FFFFFF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 xml:space="preserve">История языка и диалектология 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288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156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252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128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-36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Предмет переименован –История русского языка и диалектология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  <w:t>3.08</w:t>
            </w:r>
          </w:p>
        </w:tc>
        <w:tc>
          <w:tcPr>
            <w:tcW w:w="2443" w:type="dxa"/>
            <w:tcBorders>
              <w:right w:val="single" w:sz="8" w:space="0" w:color="000000"/>
            </w:tcBorders>
            <w:shd w:val="clear" w:color="000000" w:fill="FFFFFF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Основы литературоведения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166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130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136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76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-30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3.09</w:t>
            </w:r>
          </w:p>
        </w:tc>
        <w:tc>
          <w:tcPr>
            <w:tcW w:w="2443" w:type="dxa"/>
            <w:tcBorders>
              <w:right w:val="single" w:sz="8" w:space="0" w:color="000000"/>
            </w:tcBorders>
            <w:shd w:val="clear" w:color="000000" w:fill="FFFFFF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История литературы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882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506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844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454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-38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Предмет переименован – История русской литературы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3.10</w:t>
            </w:r>
          </w:p>
        </w:tc>
        <w:tc>
          <w:tcPr>
            <w:tcW w:w="2443" w:type="dxa"/>
            <w:tcBorders>
              <w:right w:val="single" w:sz="8" w:space="0" w:color="000000"/>
            </w:tcBorders>
            <w:shd w:val="clear" w:color="000000" w:fill="FFFFFF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История мировой литературы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306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260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300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170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-6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3.11</w:t>
            </w:r>
          </w:p>
        </w:tc>
        <w:tc>
          <w:tcPr>
            <w:tcW w:w="2443" w:type="dxa"/>
            <w:tcBorders>
              <w:bottom w:val="nil"/>
              <w:right w:val="nil"/>
            </w:tcBorders>
            <w:shd w:val="clear" w:color="000000" w:fill="FFFFFF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Анализ художественного текста и выразительное чтение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128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80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182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104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+54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Предмет перенесен в 3 блок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before="18" w:after="18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6"/>
                <w:lang w:val="uz-Cyrl-UZ" w:eastAsia="ru-RU"/>
              </w:rPr>
              <w:t>4.00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  <w:t>Специальные дисциплины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1102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15,01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622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1388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21,07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758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8"/>
                <w:szCs w:val="16"/>
                <w:lang w:val="uz-Cyrl-UZ" w:eastAsia="ru-RU"/>
              </w:rPr>
              <w:t>+286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  <w:t>Блок получил название 3-блок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before="18" w:after="18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  <w:t>4.01</w:t>
            </w:r>
          </w:p>
        </w:tc>
        <w:tc>
          <w:tcPr>
            <w:tcW w:w="2443" w:type="dxa"/>
            <w:tcBorders>
              <w:top w:val="nil"/>
              <w:right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 xml:space="preserve">Стилистика родного языка и культура речи 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216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94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178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98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-38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Предмет переименован – Стилистика русского языка и культура речи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before="18" w:after="18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  <w:t>4. 02</w:t>
            </w:r>
          </w:p>
        </w:tc>
        <w:tc>
          <w:tcPr>
            <w:tcW w:w="2443" w:type="dxa"/>
            <w:tcBorders>
              <w:right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Современный литературный процесс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224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104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210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114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-14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before="18" w:after="18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  <w:t>4.03</w:t>
            </w:r>
          </w:p>
        </w:tc>
        <w:tc>
          <w:tcPr>
            <w:tcW w:w="2443" w:type="dxa"/>
            <w:tcBorders>
              <w:right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Практикум по родному языку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114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72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210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114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+96</w:t>
            </w:r>
          </w:p>
        </w:tc>
        <w:tc>
          <w:tcPr>
            <w:tcW w:w="1985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Предмет переименован – Практикум по русскому языку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before="18" w:after="18" w:line="24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Cs/>
                <w:sz w:val="18"/>
                <w:szCs w:val="16"/>
                <w:lang w:val="uz-Cyrl-UZ" w:eastAsia="ru-RU"/>
              </w:rPr>
              <w:t>4.04</w:t>
            </w:r>
          </w:p>
        </w:tc>
        <w:tc>
          <w:tcPr>
            <w:tcW w:w="2443" w:type="dxa"/>
            <w:tcBorders>
              <w:right w:val="single" w:sz="8" w:space="0" w:color="000000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Практикум по литературе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114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72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172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76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58</w:t>
            </w:r>
          </w:p>
        </w:tc>
        <w:tc>
          <w:tcPr>
            <w:tcW w:w="1985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Предмет переименован – Практикум по русской литературе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4.05</w:t>
            </w:r>
          </w:p>
        </w:tc>
        <w:tc>
          <w:tcPr>
            <w:tcW w:w="2443" w:type="dxa"/>
            <w:tcBorders>
              <w:right w:val="single" w:sz="8" w:space="0" w:color="000000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Сопоставительная типология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138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92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160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76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+22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4.06</w:t>
            </w:r>
          </w:p>
        </w:tc>
        <w:tc>
          <w:tcPr>
            <w:tcW w:w="2443" w:type="dxa"/>
            <w:tcBorders>
              <w:right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Детская литература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122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76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-122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sz w:val="18"/>
                <w:szCs w:val="16"/>
                <w:lang w:val="uz-Cyrl-UZ" w:eastAsia="ru-RU"/>
              </w:rPr>
              <w:t>Исключен из учебного плана</w:t>
            </w:r>
          </w:p>
        </w:tc>
      </w:tr>
      <w:tr w:rsidR="00C12C86" w:rsidRPr="00C12C86" w:rsidTr="000C2441">
        <w:trPr>
          <w:cantSplit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4.07</w:t>
            </w:r>
          </w:p>
        </w:tc>
        <w:tc>
          <w:tcPr>
            <w:tcW w:w="2443" w:type="dxa"/>
            <w:tcBorders>
              <w:right w:val="nil"/>
            </w:tcBorders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18"/>
                <w:szCs w:val="16"/>
                <w:lang w:eastAsia="ru-RU"/>
              </w:rPr>
              <w:t>Дисциплины по выбору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174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112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276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176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+102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</w:tr>
      <w:tr w:rsidR="00C12C86" w:rsidRPr="00C12C86" w:rsidTr="000C2441">
        <w:tblPrEx>
          <w:tblLook w:val="00A0" w:firstRow="1" w:lastRow="0" w:firstColumn="1" w:lastColumn="0" w:noHBand="0" w:noVBand="0"/>
        </w:tblPrEx>
        <w:trPr>
          <w:cantSplit/>
          <w:trHeight w:val="20"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before="18" w:after="18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6"/>
                <w:lang w:eastAsia="ru-RU"/>
              </w:rPr>
              <w:t>5.00</w:t>
            </w: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  <w:t>Дополнительные дисциплины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516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7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294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376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5,71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216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  <w:t>-140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  <w:t>Блок получил название 4-блок</w:t>
            </w:r>
          </w:p>
        </w:tc>
      </w:tr>
      <w:tr w:rsidR="00C12C86" w:rsidRPr="00C12C86" w:rsidTr="000C2441">
        <w:tblPrEx>
          <w:tblLook w:val="00A0" w:firstRow="1" w:lastRow="0" w:firstColumn="1" w:lastColumn="0" w:noHBand="0" w:noVBand="0"/>
        </w:tblPrEx>
        <w:trPr>
          <w:cantSplit/>
          <w:trHeight w:val="20"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before="18" w:after="18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18"/>
                <w:szCs w:val="16"/>
                <w:lang w:eastAsia="ru-RU"/>
              </w:rPr>
            </w:pP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  <w:t>ВСЕГО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7344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100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4352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6588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100,00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3660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8"/>
                <w:szCs w:val="16"/>
                <w:lang w:val="uz-Cyrl-UZ" w:eastAsia="ru-RU"/>
              </w:rPr>
              <w:t>-756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</w:tr>
      <w:tr w:rsidR="00C12C86" w:rsidRPr="00C12C86" w:rsidTr="000C2441">
        <w:tblPrEx>
          <w:tblLook w:val="00A0" w:firstRow="1" w:lastRow="0" w:firstColumn="1" w:lastColumn="0" w:noHBand="0" w:noVBand="0"/>
        </w:tblPrEx>
        <w:trPr>
          <w:cantSplit/>
          <w:trHeight w:val="20"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Квалификационная практика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756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1296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i/>
                <w:iCs/>
                <w:sz w:val="18"/>
                <w:szCs w:val="16"/>
                <w:lang w:val="uz-Cyrl-UZ" w:eastAsia="ru-RU"/>
              </w:rPr>
              <w:t>+540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i/>
                <w:iCs/>
                <w:sz w:val="18"/>
                <w:szCs w:val="16"/>
                <w:lang w:val="uz-Cyrl-UZ" w:eastAsia="ru-RU"/>
              </w:rPr>
              <w:t xml:space="preserve">Проведение квалификационной практики увеличено с 20 до 30 недель </w:t>
            </w:r>
          </w:p>
        </w:tc>
      </w:tr>
      <w:tr w:rsidR="00C12C86" w:rsidRPr="00C12C86" w:rsidTr="000C2441">
        <w:tblPrEx>
          <w:tblLook w:val="00A0" w:firstRow="1" w:lastRow="0" w:firstColumn="1" w:lastColumn="0" w:noHBand="0" w:noVBand="0"/>
        </w:tblPrEx>
        <w:trPr>
          <w:cantSplit/>
          <w:trHeight w:val="20"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val="uz-Cyrl-UZ" w:eastAsia="ru-RU"/>
              </w:rPr>
            </w:pP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Выпускная квалификационная работа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270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324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  <w:t>+54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</w:p>
        </w:tc>
      </w:tr>
      <w:tr w:rsidR="00C12C86" w:rsidRPr="00C12C86" w:rsidTr="000C2441">
        <w:tblPrEx>
          <w:tblLook w:val="00A0" w:firstRow="1" w:lastRow="0" w:firstColumn="1" w:lastColumn="0" w:noHBand="0" w:noVBand="0"/>
        </w:tblPrEx>
        <w:trPr>
          <w:cantSplit/>
          <w:trHeight w:val="20"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  <w:t>Аттестация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918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810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  <w:t>-108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</w:p>
        </w:tc>
      </w:tr>
      <w:tr w:rsidR="00C12C86" w:rsidRPr="00C12C86" w:rsidTr="000C2441">
        <w:tblPrEx>
          <w:tblLook w:val="00A0" w:firstRow="1" w:lastRow="0" w:firstColumn="1" w:lastColumn="0" w:noHBand="0" w:noVBand="0"/>
        </w:tblPrEx>
        <w:trPr>
          <w:cantSplit/>
          <w:trHeight w:val="20"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keepNext/>
              <w:spacing w:before="18" w:after="18" w:line="240" w:lineRule="auto"/>
              <w:jc w:val="right"/>
              <w:outlineLvl w:val="2"/>
              <w:rPr>
                <w:rFonts w:ascii="Times New Roman" w:eastAsia="Calibri" w:hAnsi="Times New Roman" w:cs="Times New Roman"/>
                <w:sz w:val="18"/>
                <w:szCs w:val="16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sz w:val="18"/>
                <w:szCs w:val="16"/>
                <w:lang w:val="uz-Cyrl-UZ" w:eastAsia="ru-RU"/>
              </w:rPr>
              <w:t>ВСЕГО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1944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2430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8"/>
                <w:szCs w:val="16"/>
                <w:lang w:val="uz-Cyrl-UZ" w:eastAsia="ru-RU"/>
              </w:rPr>
              <w:t>+486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</w:tr>
      <w:tr w:rsidR="00C12C86" w:rsidRPr="00C12C86" w:rsidTr="000C2441">
        <w:tblPrEx>
          <w:tblLook w:val="00A0" w:firstRow="1" w:lastRow="0" w:firstColumn="1" w:lastColumn="0" w:noHBand="0" w:noVBand="0"/>
        </w:tblPrEx>
        <w:trPr>
          <w:cantSplit/>
          <w:trHeight w:val="20"/>
        </w:trPr>
        <w:tc>
          <w:tcPr>
            <w:tcW w:w="534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eastAsia="ru-RU"/>
              </w:rPr>
            </w:pPr>
          </w:p>
        </w:tc>
        <w:tc>
          <w:tcPr>
            <w:tcW w:w="2443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16"/>
                <w:lang w:val="uz-Cyrl-UZ" w:eastAsia="ru-RU"/>
              </w:rPr>
              <w:t>ИТОГО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9288</w:t>
            </w:r>
          </w:p>
        </w:tc>
        <w:tc>
          <w:tcPr>
            <w:tcW w:w="711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846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72"/>
                <w:lang w:eastAsia="ru-RU"/>
              </w:rPr>
              <w:t> 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9018</w:t>
            </w:r>
          </w:p>
        </w:tc>
        <w:tc>
          <w:tcPr>
            <w:tcW w:w="709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18"/>
                <w:szCs w:val="36"/>
                <w:lang w:eastAsia="ru-RU"/>
              </w:rPr>
              <w:t> </w:t>
            </w:r>
          </w:p>
        </w:tc>
        <w:tc>
          <w:tcPr>
            <w:tcW w:w="992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6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18"/>
                <w:szCs w:val="16"/>
                <w:lang w:val="uz-Cyrl-UZ" w:eastAsia="ru-RU"/>
              </w:rPr>
              <w:t>-270</w:t>
            </w:r>
          </w:p>
        </w:tc>
        <w:tc>
          <w:tcPr>
            <w:tcW w:w="1985" w:type="dxa"/>
            <w:vAlign w:val="center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6"/>
                <w:lang w:eastAsia="ru-RU"/>
              </w:rPr>
            </w:pPr>
          </w:p>
        </w:tc>
      </w:tr>
    </w:tbl>
    <w:p w:rsidR="00C12C86" w:rsidRPr="00C12C86" w:rsidRDefault="00C12C86" w:rsidP="00C12C86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uz-Cyrl-UZ" w:eastAsia="ru-RU"/>
        </w:rPr>
      </w:pPr>
    </w:p>
    <w:p w:rsidR="00C12C86" w:rsidRPr="00C12C86" w:rsidRDefault="00C12C86" w:rsidP="00C12C86">
      <w:pPr>
        <w:tabs>
          <w:tab w:val="left" w:pos="567"/>
        </w:tabs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sz w:val="24"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b/>
          <w:sz w:val="24"/>
          <w:lang w:val="uz-Cyrl-UZ" w:eastAsia="ru-RU"/>
        </w:rPr>
        <w:t xml:space="preserve">Примечания: </w:t>
      </w:r>
      <w:r w:rsidRPr="00C12C86">
        <w:rPr>
          <w:rFonts w:ascii="Times New Roman" w:eastAsia="Times New Roman" w:hAnsi="Times New Roman" w:cs="Times New Roman"/>
          <w:sz w:val="24"/>
          <w:lang w:val="uz-Cyrl-UZ" w:eastAsia="ru-RU"/>
        </w:rPr>
        <w:t xml:space="preserve">В плане на 2018 учебый год блоки </w:t>
      </w:r>
      <w:r w:rsidRPr="00C12C86">
        <w:rPr>
          <w:rFonts w:ascii="Times New Roman" w:eastAsia="Times New Roman" w:hAnsi="Times New Roman" w:cs="Times New Roman"/>
          <w:color w:val="000000"/>
          <w:sz w:val="24"/>
          <w:lang w:val="uz-Cyrl-UZ" w:eastAsia="ru-RU"/>
        </w:rPr>
        <w:t>“Гуманитарные и социально-экономические дисциплины” и</w:t>
      </w:r>
      <w:r w:rsidRPr="00C12C86">
        <w:rPr>
          <w:rFonts w:ascii="Times New Roman" w:eastAsia="Times New Roman" w:hAnsi="Times New Roman" w:cs="Times New Roman"/>
          <w:sz w:val="24"/>
          <w:lang w:val="uz-Cyrl-UZ" w:eastAsia="ru-RU"/>
        </w:rPr>
        <w:t xml:space="preserve"> “Математические и есественнонаучные дисциплины” объединены в один блок “</w:t>
      </w:r>
      <w:r w:rsidRPr="00C12C86">
        <w:rPr>
          <w:rFonts w:ascii="Times New Roman" w:eastAsia="Times New Roman" w:hAnsi="Times New Roman" w:cs="Times New Roman"/>
          <w:bCs/>
          <w:sz w:val="24"/>
          <w:lang w:val="uz-Cyrl-UZ" w:eastAsia="ru-RU"/>
        </w:rPr>
        <w:t>Общеметодические, гуманитарные и есестеннонаучные дисциплины</w:t>
      </w:r>
      <w:r w:rsidRPr="00C12C86">
        <w:rPr>
          <w:rFonts w:ascii="Times New Roman" w:eastAsia="Times New Roman" w:hAnsi="Times New Roman" w:cs="Times New Roman"/>
          <w:sz w:val="24"/>
          <w:lang w:val="uz-Cyrl-UZ" w:eastAsia="ru-RU"/>
        </w:rPr>
        <w:t xml:space="preserve">”, количество дисциплин сокращено с 16 до 11, общая трудоемкость сократилась с 28 % до 23,2%. </w:t>
      </w:r>
    </w:p>
    <w:p w:rsidR="00C12C86" w:rsidRPr="00C12C86" w:rsidRDefault="00C12C86" w:rsidP="00C12C86">
      <w:pPr>
        <w:tabs>
          <w:tab w:val="left" w:pos="567"/>
        </w:tabs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  <w:t>Блок “Общепредметные дисциплины” переименован из 3-блока во 2-блок, процент общей трудоемкости  увеличился с 42,6 % до 50 %.</w:t>
      </w:r>
    </w:p>
    <w:p w:rsidR="00C12C86" w:rsidRPr="00C12C86" w:rsidRDefault="00C12C86" w:rsidP="00C12C86">
      <w:pPr>
        <w:tabs>
          <w:tab w:val="left" w:pos="567"/>
        </w:tabs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  <w:t xml:space="preserve">Блок “Специальные дисциплины” переименован из 4-блока в 3-блок процент общей трудоемкости  увеличился с 15,01% до 21,07%. </w:t>
      </w:r>
    </w:p>
    <w:p w:rsidR="00C12C86" w:rsidRPr="00C12C86" w:rsidRDefault="00C12C86" w:rsidP="00C12C86">
      <w:pPr>
        <w:tabs>
          <w:tab w:val="left" w:pos="567"/>
        </w:tabs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color w:val="000000"/>
          <w:sz w:val="24"/>
          <w:szCs w:val="24"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sz w:val="24"/>
          <w:szCs w:val="24"/>
          <w:lang w:val="uz-Cyrl-UZ" w:eastAsia="ru-RU"/>
        </w:rPr>
        <w:t xml:space="preserve">В связи с тем, что срок квалификационной практики увеличился с 20 до 30 недель, изменился объем теоретического образования и аудиторная недельная нагрузка была сокращена с 32 часов до 30 часов. </w:t>
      </w:r>
    </w:p>
    <w:p w:rsidR="00C12C86" w:rsidRPr="00C12C86" w:rsidRDefault="00C12C86" w:rsidP="00C12C86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</w:pPr>
    </w:p>
    <w:p w:rsidR="00C12C86" w:rsidRPr="00C12C86" w:rsidRDefault="00C12C86" w:rsidP="00C12C86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</w:pPr>
    </w:p>
    <w:p w:rsidR="00C12C86" w:rsidRPr="00C12C86" w:rsidRDefault="00C12C86" w:rsidP="00C12C86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</w:pPr>
    </w:p>
    <w:p w:rsidR="00C12C86" w:rsidRPr="00C12C86" w:rsidRDefault="00C12C86" w:rsidP="00C12C86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</w:pPr>
    </w:p>
    <w:p w:rsidR="00C12C86" w:rsidRPr="00C12C86" w:rsidRDefault="00C12C86" w:rsidP="00C12C86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</w:pPr>
    </w:p>
    <w:p w:rsidR="00C12C86" w:rsidRPr="00C12C86" w:rsidRDefault="00C12C86" w:rsidP="00C12C86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  <w:t>Заведующий кафедрой русской литературы</w:t>
      </w:r>
    </w:p>
    <w:p w:rsidR="00C12C86" w:rsidRPr="00C12C86" w:rsidRDefault="00C12C86" w:rsidP="00C12C86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  <w:t xml:space="preserve">и методики преподавания                                                                             Ю.У. Матенова </w:t>
      </w:r>
    </w:p>
    <w:p w:rsidR="00C12C86" w:rsidRPr="00C12C86" w:rsidRDefault="00C12C86" w:rsidP="00C12C86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</w:pPr>
    </w:p>
    <w:p w:rsidR="00C12C86" w:rsidRPr="00C12C86" w:rsidRDefault="00C12C86" w:rsidP="00C12C86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  <w:t xml:space="preserve">Заведующий кафедрой русского языка </w:t>
      </w:r>
    </w:p>
    <w:p w:rsidR="00C12C86" w:rsidRPr="00C12C86" w:rsidRDefault="00C12C86" w:rsidP="00C12C86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highlight w:val="yellow"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b/>
          <w:sz w:val="24"/>
          <w:szCs w:val="24"/>
          <w:lang w:val="uz-Cyrl-UZ" w:eastAsia="ru-RU"/>
        </w:rPr>
        <w:t xml:space="preserve">и методики преподавания                                                                                О.Ж. Латипов </w:t>
      </w:r>
    </w:p>
    <w:p w:rsidR="00C12C86" w:rsidRPr="00C12C86" w:rsidRDefault="00C12C86" w:rsidP="00C12C86">
      <w:pPr>
        <w:keepNext/>
        <w:keepLines/>
        <w:widowControl w:val="0"/>
        <w:spacing w:after="236" w:line="260" w:lineRule="exact"/>
        <w:jc w:val="center"/>
        <w:outlineLvl w:val="0"/>
        <w:rPr>
          <w:rFonts w:ascii="Times New Roman" w:eastAsia="Calibri" w:hAnsi="Times New Roman" w:cs="Times New Roman"/>
          <w:b/>
          <w:bCs/>
          <w:i/>
          <w:iCs/>
          <w:color w:val="000000"/>
          <w:sz w:val="28"/>
          <w:szCs w:val="28"/>
          <w:lang w:val="uz-Cyrl-UZ" w:eastAsia="ru-RU"/>
        </w:rPr>
        <w:sectPr w:rsidR="00C12C86" w:rsidRPr="00C12C86" w:rsidSect="007B437A">
          <w:pgSz w:w="11906" w:h="16838" w:code="9"/>
          <w:pgMar w:top="1134" w:right="1134" w:bottom="1134" w:left="1418" w:header="720" w:footer="720" w:gutter="0"/>
          <w:pgNumType w:start="1"/>
          <w:cols w:space="720"/>
          <w:titlePg/>
          <w:docGrid w:linePitch="272"/>
        </w:sectPr>
      </w:pPr>
    </w:p>
    <w:p w:rsidR="00EF4100" w:rsidRDefault="00EF4100" w:rsidP="00EF4100">
      <w:pPr>
        <w:ind w:left="-1134"/>
      </w:pPr>
      <w:r w:rsidRPr="00EF4100">
        <w:rPr>
          <w:noProof/>
          <w:lang w:eastAsia="ru-RU"/>
        </w:rPr>
        <w:lastRenderedPageBreak/>
        <w:drawing>
          <wp:inline distT="0" distB="0" distL="0" distR="0" wp14:anchorId="2F728783" wp14:editId="57C57AAA">
            <wp:extent cx="6638925" cy="9696450"/>
            <wp:effectExtent l="0" t="0" r="9525" b="0"/>
            <wp:docPr id="4" name="Рисунок 4" descr="C:\Users\Admin\Desktop\Квал. требования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Квал. требования\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100" w:rsidRDefault="00EF4100" w:rsidP="00EF4100">
      <w:pPr>
        <w:ind w:left="-1134"/>
      </w:pPr>
      <w:r w:rsidRPr="00EF4100">
        <w:rPr>
          <w:noProof/>
          <w:lang w:eastAsia="ru-RU"/>
        </w:rPr>
        <w:lastRenderedPageBreak/>
        <w:drawing>
          <wp:inline distT="0" distB="0" distL="0" distR="0">
            <wp:extent cx="6934200" cy="9601200"/>
            <wp:effectExtent l="0" t="0" r="0" b="0"/>
            <wp:docPr id="5" name="Рисунок 5" descr="C:\Users\Admin\Desktop\Квал. требования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Квал. требования\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481" cy="960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100" w:rsidRDefault="00EF4100" w:rsidP="00EF4100">
      <w:pPr>
        <w:ind w:left="-1134"/>
      </w:pPr>
      <w:r w:rsidRPr="00EF4100">
        <w:rPr>
          <w:noProof/>
          <w:lang w:eastAsia="ru-RU"/>
        </w:rPr>
        <w:lastRenderedPageBreak/>
        <w:drawing>
          <wp:inline distT="0" distB="0" distL="0" distR="0">
            <wp:extent cx="7010400" cy="9782175"/>
            <wp:effectExtent l="0" t="0" r="0" b="9525"/>
            <wp:docPr id="6" name="Рисунок 6" descr="C:\Users\Admin\Desktop\Квал. требования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Квал. требования\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685" cy="978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100" w:rsidRDefault="00EF4100" w:rsidP="00EF4100">
      <w:pPr>
        <w:ind w:left="-1134"/>
      </w:pPr>
      <w:r w:rsidRPr="00EF4100">
        <w:rPr>
          <w:noProof/>
          <w:lang w:eastAsia="ru-RU"/>
        </w:rPr>
        <w:lastRenderedPageBreak/>
        <w:drawing>
          <wp:inline distT="0" distB="0" distL="0" distR="0">
            <wp:extent cx="6905625" cy="9886950"/>
            <wp:effectExtent l="0" t="0" r="9525" b="0"/>
            <wp:docPr id="7" name="Рисунок 7" descr="C:\Users\Admin\Desktop\Квал. требования\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Квал. требования\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904" cy="988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100" w:rsidRDefault="00EF4100" w:rsidP="00EF4100">
      <w:pPr>
        <w:ind w:left="-1134"/>
      </w:pPr>
      <w:r w:rsidRPr="00EF4100">
        <w:rPr>
          <w:noProof/>
          <w:lang w:eastAsia="ru-RU"/>
        </w:rPr>
        <w:lastRenderedPageBreak/>
        <w:drawing>
          <wp:inline distT="0" distB="0" distL="0" distR="0">
            <wp:extent cx="6838950" cy="9772650"/>
            <wp:effectExtent l="0" t="0" r="0" b="0"/>
            <wp:docPr id="8" name="Рисунок 8" descr="C:\Users\Admin\Desktop\Квал. требования\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Квал. требования\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227" cy="977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100" w:rsidRDefault="00EF4100" w:rsidP="00EF4100">
      <w:pPr>
        <w:ind w:left="-1134"/>
      </w:pPr>
      <w:r w:rsidRPr="00EF4100">
        <w:rPr>
          <w:noProof/>
          <w:lang w:eastAsia="ru-RU"/>
        </w:rPr>
        <w:lastRenderedPageBreak/>
        <w:drawing>
          <wp:inline distT="0" distB="0" distL="0" distR="0">
            <wp:extent cx="6819900" cy="9886950"/>
            <wp:effectExtent l="0" t="0" r="0" b="0"/>
            <wp:docPr id="9" name="Рисунок 9" descr="C:\Users\Admin\Desktop\Квал. требования\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Квал. требования\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0176" cy="988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100" w:rsidRDefault="00EF4100" w:rsidP="00EF4100">
      <w:pPr>
        <w:ind w:left="-1134"/>
      </w:pPr>
      <w:r w:rsidRPr="00EF4100">
        <w:rPr>
          <w:noProof/>
          <w:lang w:eastAsia="ru-RU"/>
        </w:rPr>
        <w:lastRenderedPageBreak/>
        <w:drawing>
          <wp:inline distT="0" distB="0" distL="0" distR="0">
            <wp:extent cx="6781800" cy="9801225"/>
            <wp:effectExtent l="0" t="0" r="0" b="9525"/>
            <wp:docPr id="10" name="Рисунок 10" descr="C:\Users\Admin\Desktop\Квал. требования\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Квал. требования\1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075" cy="980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100" w:rsidRDefault="00C12C86" w:rsidP="00EF4100">
      <w:pPr>
        <w:ind w:left="-1134"/>
      </w:pPr>
      <w:r w:rsidRPr="00C12C86">
        <w:rPr>
          <w:noProof/>
          <w:lang w:eastAsia="ru-RU"/>
        </w:rPr>
        <w:lastRenderedPageBreak/>
        <w:drawing>
          <wp:inline distT="0" distB="0" distL="0" distR="0">
            <wp:extent cx="6810375" cy="10039350"/>
            <wp:effectExtent l="0" t="0" r="9525" b="0"/>
            <wp:docPr id="11" name="Рисунок 11" descr="C:\Users\Admin\Desktop\Квал. требования\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Квал. требования\1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651" cy="10039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C86" w:rsidRDefault="00C12C86" w:rsidP="00EF4100">
      <w:pPr>
        <w:ind w:left="-1134"/>
      </w:pPr>
      <w:r w:rsidRPr="00C12C86">
        <w:rPr>
          <w:noProof/>
          <w:lang w:eastAsia="ru-RU"/>
        </w:rPr>
        <w:lastRenderedPageBreak/>
        <w:drawing>
          <wp:inline distT="0" distB="0" distL="0" distR="0">
            <wp:extent cx="6762750" cy="9877425"/>
            <wp:effectExtent l="0" t="0" r="0" b="9525"/>
            <wp:docPr id="12" name="Рисунок 12" descr="C:\Users\Admin\Desktop\Квал. требования\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Квал. требования\1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023" cy="987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C86" w:rsidRDefault="00C12C86" w:rsidP="00EF4100">
      <w:pPr>
        <w:ind w:left="-1134"/>
      </w:pPr>
      <w:r w:rsidRPr="00C12C86">
        <w:rPr>
          <w:noProof/>
          <w:lang w:eastAsia="ru-RU"/>
        </w:rPr>
        <w:lastRenderedPageBreak/>
        <w:drawing>
          <wp:inline distT="0" distB="0" distL="0" distR="0">
            <wp:extent cx="6705600" cy="9791700"/>
            <wp:effectExtent l="0" t="0" r="0" b="0"/>
            <wp:docPr id="13" name="Рисунок 13" descr="C:\Users\Admin\Desktop\Квал. требования\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Квал. требования\1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871" cy="979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C86" w:rsidRDefault="00C12C86" w:rsidP="00EF4100">
      <w:pPr>
        <w:ind w:left="-1134"/>
      </w:pPr>
      <w:r w:rsidRPr="00C12C86">
        <w:rPr>
          <w:noProof/>
          <w:lang w:eastAsia="ru-RU"/>
        </w:rPr>
        <w:lastRenderedPageBreak/>
        <w:drawing>
          <wp:inline distT="0" distB="0" distL="0" distR="0">
            <wp:extent cx="6724650" cy="9839325"/>
            <wp:effectExtent l="0" t="0" r="0" b="9525"/>
            <wp:docPr id="14" name="Рисунок 14" descr="C:\Users\Admin\Desktop\Квал. требования\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Квал. требования\14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922" cy="9839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C86" w:rsidRPr="00C12C86" w:rsidRDefault="00C12C86" w:rsidP="00C12C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b/>
          <w:bCs/>
          <w:lang w:val="uz-Cyrl-UZ" w:eastAsia="ru-RU"/>
        </w:rPr>
        <w:lastRenderedPageBreak/>
        <w:t>Общие квалификациолнные требования (требования профессиональной компетенции)</w:t>
      </w:r>
      <w:r w:rsidRPr="00C12C86">
        <w:rPr>
          <w:rFonts w:ascii="Times New Roman" w:eastAsia="Times New Roman" w:hAnsi="Times New Roman" w:cs="Times New Roman"/>
          <w:b/>
          <w:bCs/>
          <w:lang w:eastAsia="ru-RU"/>
        </w:rPr>
        <w:t>,</w:t>
      </w:r>
      <w:r w:rsidRPr="00C12C86">
        <w:rPr>
          <w:rFonts w:ascii="Times New Roman" w:eastAsia="Times New Roman" w:hAnsi="Times New Roman" w:cs="Times New Roman"/>
          <w:b/>
          <w:bCs/>
          <w:lang w:val="uz-Cyrl-UZ" w:eastAsia="ru-RU"/>
        </w:rPr>
        <w:t xml:space="preserve"> предъявляемые к профессиональной деятельности выпускников  направления бакалавриата и специальности магистратуры со стороны потребителей кадров по внесению в новые квалификационные требования для направлений бакалавриата (специальностей магистратуры) Министерства высшего и среднего специального образования Республики Узбекистан</w:t>
      </w:r>
    </w:p>
    <w:tbl>
      <w:tblPr>
        <w:tblW w:w="9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1444"/>
        <w:gridCol w:w="2516"/>
        <w:gridCol w:w="5220"/>
      </w:tblGrid>
      <w:tr w:rsidR="00C12C86" w:rsidRPr="00C12C86" w:rsidTr="000C2441">
        <w:tc>
          <w:tcPr>
            <w:tcW w:w="648" w:type="dxa"/>
            <w:vMerge w:val="restart"/>
            <w:vAlign w:val="center"/>
          </w:tcPr>
          <w:p w:rsidR="00C12C86" w:rsidRPr="00C12C86" w:rsidRDefault="00C12C86" w:rsidP="00C12C8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№</w:t>
            </w:r>
          </w:p>
        </w:tc>
        <w:tc>
          <w:tcPr>
            <w:tcW w:w="3960" w:type="dxa"/>
            <w:gridSpan w:val="2"/>
            <w:vAlign w:val="center"/>
          </w:tcPr>
          <w:p w:rsidR="00C12C86" w:rsidRPr="00C12C86" w:rsidRDefault="00C12C86" w:rsidP="00C12C8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lang w:val="uz-Cyrl-UZ" w:eastAsia="ru-RU"/>
              </w:rPr>
              <w:t xml:space="preserve">Направление образования бакалавриата (специальность магистратуры) подготовки кадров для министерства, организаций и заведений </w:t>
            </w:r>
          </w:p>
        </w:tc>
        <w:tc>
          <w:tcPr>
            <w:tcW w:w="5220" w:type="dxa"/>
            <w:vMerge w:val="restart"/>
            <w:vAlign w:val="center"/>
          </w:tcPr>
          <w:p w:rsidR="00C12C86" w:rsidRPr="00C12C86" w:rsidRDefault="00C12C86" w:rsidP="00C12C8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Общие квалификационные требования (профессиональные компетенции), предъявляемые к деятельности выпускников </w:t>
            </w:r>
          </w:p>
          <w:p w:rsidR="00C12C86" w:rsidRPr="00C12C86" w:rsidRDefault="00C12C86" w:rsidP="00C12C8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lang w:val="uz-Cyrl-UZ" w:eastAsia="ru-RU"/>
              </w:rPr>
            </w:pPr>
          </w:p>
        </w:tc>
      </w:tr>
      <w:tr w:rsidR="00C12C86" w:rsidRPr="00C12C86" w:rsidTr="000C2441">
        <w:tc>
          <w:tcPr>
            <w:tcW w:w="648" w:type="dxa"/>
            <w:vMerge/>
            <w:vAlign w:val="center"/>
          </w:tcPr>
          <w:p w:rsidR="00C12C86" w:rsidRPr="00C12C86" w:rsidRDefault="00C12C86" w:rsidP="00C12C8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lang w:val="uz-Cyrl-UZ" w:eastAsia="ru-RU"/>
              </w:rPr>
            </w:pPr>
          </w:p>
        </w:tc>
        <w:tc>
          <w:tcPr>
            <w:tcW w:w="1444" w:type="dxa"/>
            <w:vAlign w:val="center"/>
          </w:tcPr>
          <w:p w:rsidR="00C12C86" w:rsidRPr="00C12C86" w:rsidRDefault="00C12C86" w:rsidP="00C12C8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lang w:val="uz-Cyrl-UZ" w:eastAsia="ru-RU"/>
              </w:rPr>
            </w:pPr>
            <w:proofErr w:type="gramStart"/>
            <w:r w:rsidRPr="00C12C8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шифр</w:t>
            </w:r>
            <w:proofErr w:type="gramEnd"/>
          </w:p>
        </w:tc>
        <w:tc>
          <w:tcPr>
            <w:tcW w:w="2516" w:type="dxa"/>
            <w:vAlign w:val="center"/>
          </w:tcPr>
          <w:p w:rsidR="00C12C86" w:rsidRPr="00C12C86" w:rsidRDefault="00C12C86" w:rsidP="00C12C8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lang w:val="uz-Cyrl-UZ" w:eastAsia="ru-RU"/>
              </w:rPr>
              <w:t>название</w:t>
            </w:r>
          </w:p>
        </w:tc>
        <w:tc>
          <w:tcPr>
            <w:tcW w:w="5220" w:type="dxa"/>
            <w:vMerge/>
          </w:tcPr>
          <w:p w:rsidR="00C12C86" w:rsidRPr="00C12C86" w:rsidRDefault="00C12C86" w:rsidP="00C12C8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b/>
                <w:bCs/>
                <w:lang w:val="uz-Cyrl-UZ" w:eastAsia="ru-RU"/>
              </w:rPr>
            </w:pPr>
          </w:p>
        </w:tc>
      </w:tr>
      <w:tr w:rsidR="00C12C86" w:rsidRPr="00C12C86" w:rsidTr="000C2441">
        <w:tc>
          <w:tcPr>
            <w:tcW w:w="648" w:type="dxa"/>
          </w:tcPr>
          <w:p w:rsidR="00C12C86" w:rsidRPr="00C12C86" w:rsidRDefault="00C12C86" w:rsidP="00C12C8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lang w:val="uz-Cyrl-UZ" w:eastAsia="ru-RU"/>
              </w:rPr>
              <w:t>1.</w:t>
            </w:r>
          </w:p>
        </w:tc>
        <w:tc>
          <w:tcPr>
            <w:tcW w:w="1444" w:type="dxa"/>
          </w:tcPr>
          <w:p w:rsidR="00C12C86" w:rsidRPr="00C12C86" w:rsidRDefault="00C12C86" w:rsidP="00C12C8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val="uz-Cyrl-UZ" w:eastAsia="ru-RU"/>
              </w:rPr>
              <w:t xml:space="preserve">5111300– </w:t>
            </w:r>
          </w:p>
        </w:tc>
        <w:tc>
          <w:tcPr>
            <w:tcW w:w="2516" w:type="dxa"/>
          </w:tcPr>
          <w:p w:rsidR="00C12C86" w:rsidRPr="00C12C86" w:rsidRDefault="00C12C86" w:rsidP="00C12C8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val="uz-Cyrl-UZ" w:eastAsia="ru-RU"/>
              </w:rPr>
              <w:t xml:space="preserve">Родной язык и литература </w:t>
            </w:r>
          </w:p>
        </w:tc>
        <w:tc>
          <w:tcPr>
            <w:tcW w:w="5220" w:type="dxa"/>
          </w:tcPr>
          <w:p w:rsidR="00C12C86" w:rsidRPr="00C12C86" w:rsidRDefault="00C12C86" w:rsidP="00C12C86">
            <w:pPr>
              <w:overflowPunct w:val="0"/>
              <w:autoSpaceDE w:val="0"/>
              <w:autoSpaceDN w:val="0"/>
              <w:adjustRightInd w:val="0"/>
              <w:spacing w:after="0" w:line="240" w:lineRule="auto"/>
              <w:ind w:firstLine="211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Выпускник должен обладать следующими компетенциями и способностями:</w:t>
            </w:r>
          </w:p>
          <w:p w:rsidR="00C12C86" w:rsidRPr="00C12C86" w:rsidRDefault="00C12C86" w:rsidP="00C12C86">
            <w:pPr>
              <w:keepNext/>
              <w:widowControl w:val="0"/>
              <w:shd w:val="clear" w:color="auto" w:fill="FFFFFF"/>
              <w:tabs>
                <w:tab w:val="left" w:pos="800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ko-KR"/>
              </w:rPr>
            </w:pPr>
            <w:proofErr w:type="gramStart"/>
            <w:r w:rsidRPr="00C12C86">
              <w:rPr>
                <w:rFonts w:ascii="Times New Roman" w:eastAsia="Times New Roman" w:hAnsi="Times New Roman" w:cs="Times New Roman"/>
                <w:i/>
                <w:iCs/>
                <w:color w:val="000000"/>
                <w:kern w:val="2"/>
                <w:sz w:val="24"/>
                <w:szCs w:val="24"/>
                <w:lang w:eastAsia="ko-KR"/>
              </w:rPr>
              <w:t>методика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i/>
                <w:iCs/>
                <w:color w:val="000000"/>
                <w:kern w:val="2"/>
                <w:sz w:val="24"/>
                <w:szCs w:val="24"/>
                <w:lang w:eastAsia="ko-KR"/>
              </w:rPr>
              <w:t xml:space="preserve"> преподавания родного </w:t>
            </w:r>
            <w:proofErr w:type="spellStart"/>
            <w:r w:rsidRPr="00C12C86">
              <w:rPr>
                <w:rFonts w:ascii="Times New Roman" w:eastAsia="Times New Roman" w:hAnsi="Times New Roman" w:cs="Times New Roman"/>
                <w:i/>
                <w:iCs/>
                <w:color w:val="000000"/>
                <w:kern w:val="2"/>
                <w:sz w:val="24"/>
                <w:szCs w:val="24"/>
                <w:lang w:eastAsia="ko-KR"/>
              </w:rPr>
              <w:t>языка:</w:t>
            </w:r>
            <w:r w:rsidRPr="00C12C86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ko-KR"/>
              </w:rPr>
              <w:t>частная</w:t>
            </w:r>
            <w:proofErr w:type="spellEnd"/>
            <w:r w:rsidRPr="00C12C86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ko-KR"/>
              </w:rPr>
              <w:t xml:space="preserve"> и общая методика преподавания. Связь методики преподавания родного языка с другими лингвистическими науками. Содержание родного языка общего среднего, средне специального и профессионального образования. Передовые методы и приемы в образовании. Типы и разделы урока. Методические понятия: учебник, учебное пособие, программы, план занятия и принципы обучения. Методы развития устной и письменной речи. Современные педагогические технологии. Традиционные и нетрадиционные методы преподавания; методика преподавания фонетики, лексики, морфологии, синтаксиса и пунктуации. Внеаудиторная/внеклассная работа по родному языку. </w:t>
            </w:r>
          </w:p>
          <w:p w:rsidR="00C12C86" w:rsidRPr="00C12C86" w:rsidRDefault="00C12C86" w:rsidP="00C12C86">
            <w:pPr>
              <w:keepNext/>
              <w:widowControl w:val="0"/>
              <w:tabs>
                <w:tab w:val="left" w:pos="800"/>
                <w:tab w:val="left" w:pos="851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ko-KR"/>
              </w:rPr>
            </w:pPr>
            <w:proofErr w:type="gramStart"/>
            <w:r w:rsidRPr="00C12C86">
              <w:rPr>
                <w:rFonts w:ascii="Times New Roman" w:eastAsia="Times New Roman" w:hAnsi="Times New Roman" w:cs="Times New Roman"/>
                <w:i/>
                <w:iCs/>
                <w:color w:val="000000"/>
                <w:kern w:val="2"/>
                <w:sz w:val="24"/>
                <w:szCs w:val="24"/>
                <w:lang w:eastAsia="ko-KR"/>
              </w:rPr>
              <w:t>методика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i/>
                <w:iCs/>
                <w:color w:val="000000"/>
                <w:kern w:val="2"/>
                <w:sz w:val="24"/>
                <w:szCs w:val="24"/>
                <w:lang w:eastAsia="ko-KR"/>
              </w:rPr>
              <w:t xml:space="preserve"> преподавания  литературы</w:t>
            </w:r>
            <w:r w:rsidRPr="00C12C86">
              <w:rPr>
                <w:rFonts w:ascii="Times New Roman" w:eastAsia="Times New Roman" w:hAnsi="Times New Roman" w:cs="Times New Roman"/>
                <w:i/>
                <w:iCs/>
                <w:color w:val="000000"/>
                <w:spacing w:val="-22"/>
                <w:kern w:val="2"/>
                <w:sz w:val="24"/>
                <w:szCs w:val="24"/>
                <w:lang w:eastAsia="ko-KR"/>
              </w:rPr>
              <w:t xml:space="preserve">: </w:t>
            </w:r>
            <w:r w:rsidRPr="00C12C86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ko-KR"/>
              </w:rPr>
              <w:t>понятия общая и частная методика; история методики преподавания родной литературы (ее связь с другими литературоведческими дисциплинами); методы и приемы преподавания родной литературы. Этапы изучения художественных произведений. Изучение художественных произведений в их родовой специфике: эпос, лирика, драма. Теоретико-литературные понятия на уроках литературы. Содержание учебных планов, программ и учебников по родной литературе для школ, академических лицеев и профессиональных колледжей. Типы уроков литературы, требования к современному уроку литературы. Технологические карты и модели уроков литературы. Критерии оценки знаний обучаемых. Развитие устной и письменной речи. Словарно-фразеологическая работа на уроках литературного чтения. Современные технологии обучения литературе. Внеклассная/внеаудиторная работа по литературе.</w:t>
            </w:r>
          </w:p>
          <w:p w:rsidR="00C12C86" w:rsidRPr="00C12C86" w:rsidRDefault="00C12C86" w:rsidP="00C12C86">
            <w:pPr>
              <w:keepNext/>
              <w:widowControl w:val="0"/>
              <w:tabs>
                <w:tab w:val="left" w:pos="540"/>
              </w:tabs>
              <w:spacing w:after="0" w:line="240" w:lineRule="auto"/>
              <w:ind w:firstLine="709"/>
              <w:contextualSpacing/>
              <w:jc w:val="both"/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C12C86">
              <w:rPr>
                <w:rFonts w:ascii="Times New Roman" w:eastAsia="Batang" w:hAnsi="Times New Roman" w:cs="Times New Roman"/>
                <w:bCs/>
                <w:sz w:val="24"/>
                <w:szCs w:val="24"/>
                <w:lang w:eastAsia="ru-RU"/>
              </w:rPr>
              <w:t>я</w:t>
            </w:r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>зыкознание</w:t>
            </w:r>
            <w:proofErr w:type="gramEnd"/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 xml:space="preserve"> как наука о языке. Предмет языкознания. Основные разделы языкознания. Связь языкознания с другими науками. </w:t>
            </w:r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lastRenderedPageBreak/>
              <w:t xml:space="preserve">Становление языкознания как науки. Аспекты и школы современного языкознания. Язык и общество. Сущность языка. Функции языка. Язык и мышление. Язык и речь. Происхождение языка и закономерности его исторического развития. Теории происхождения языка. Внешние и внутренние законы развития языка. Понятие о системе и структуре языка. Уровни языка. Единицы уровней языка </w:t>
            </w:r>
            <w:proofErr w:type="gramStart"/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>и  закономерности</w:t>
            </w:r>
            <w:proofErr w:type="gramEnd"/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 xml:space="preserve"> их функционирования. Проблемы фонетики и фонологии. Фонологические школы. Орфоэпия. Стили произношения. Происхождение письма. Его виды. Этапы развития письма.  Алфавиты. Латиница и алфавиты </w:t>
            </w:r>
            <w:proofErr w:type="gramStart"/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>на  латинской</w:t>
            </w:r>
            <w:proofErr w:type="gramEnd"/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 xml:space="preserve"> основе. Кириллица и алфавиты </w:t>
            </w:r>
            <w:proofErr w:type="gramStart"/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>на  кириллической</w:t>
            </w:r>
            <w:proofErr w:type="gramEnd"/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 xml:space="preserve"> основе. Графика и ее разновидности. Орфография и ее основные принципы. Лексика. Фразеология. Лексикография. Грамматика и ее разделы. Грамматическая категория, грамматическое значение, грамматические формы. Способы выражения грамматических значений. Морфология. Части речи. Грамматические категории частей речи. Синтаксис. Синтаксические единицы, синтаксические связи. Грамматические категории и части речи разных языков. Языки мира. Языки международного общения. Искусственные языки мира. Классификации языков мира. Морфологическая (типологическая) классификация языков: изолирующие (корневые) типы языков. Агглютинативные, флективные языки; языки полисинтетического типа: языки аналитического и синтетического строя. Генеалогическая классификация языков. Родство языков. Семьи и ветви языков. Понятие о сравнительно-историческом методе в языкознании. Место родного и узбекского языков в классификации языков.</w:t>
            </w:r>
          </w:p>
          <w:p w:rsidR="00C12C86" w:rsidRPr="00C12C86" w:rsidRDefault="00C12C86" w:rsidP="00C12C86">
            <w:pPr>
              <w:keepNext/>
              <w:widowControl w:val="0"/>
              <w:shd w:val="clear" w:color="auto" w:fill="FFFFFF"/>
              <w:tabs>
                <w:tab w:val="left" w:pos="800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</w:pPr>
            <w:r w:rsidRPr="00C12C86">
              <w:rPr>
                <w:rFonts w:ascii="Times New Roman" w:eastAsia="Batang" w:hAnsi="Times New Roman" w:cs="Times New Roman"/>
                <w:bCs/>
                <w:i/>
                <w:kern w:val="2"/>
                <w:sz w:val="24"/>
                <w:szCs w:val="24"/>
                <w:lang w:eastAsia="ko-KR"/>
              </w:rPr>
              <w:t xml:space="preserve">Современный </w:t>
            </w:r>
            <w:proofErr w:type="gramStart"/>
            <w:r w:rsidRPr="00C12C86">
              <w:rPr>
                <w:rFonts w:ascii="Times New Roman" w:eastAsia="Batang" w:hAnsi="Times New Roman" w:cs="Times New Roman"/>
                <w:bCs/>
                <w:i/>
                <w:kern w:val="2"/>
                <w:sz w:val="24"/>
                <w:szCs w:val="24"/>
                <w:lang w:eastAsia="ko-KR"/>
              </w:rPr>
              <w:t>литературный  язык</w:t>
            </w:r>
            <w:proofErr w:type="gramEnd"/>
            <w:r w:rsidRPr="00C12C86">
              <w:rPr>
                <w:rFonts w:ascii="Times New Roman" w:eastAsia="Batang" w:hAnsi="Times New Roman" w:cs="Times New Roman"/>
                <w:bCs/>
                <w:i/>
                <w:kern w:val="2"/>
                <w:sz w:val="24"/>
                <w:szCs w:val="24"/>
                <w:lang w:eastAsia="ko-KR"/>
              </w:rPr>
              <w:t xml:space="preserve">: 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t>фонетика и фонология. Предмет фонетики и ее аспекты. Сегментные и суперсегментные единицы речи. Классификация гласных и согласных звуков. Фонетические законы в области гласных и согласных. Понятие фонемы. Со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softHyphen/>
              <w:t>став фонем родного языка. Дифференциальные признаки фонем. Позиции, ва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softHyphen/>
              <w:t>рианты и вариации фонем. Фонологические школы. Фразеология. Лексикология как раздел современного родно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softHyphen/>
              <w:t>го языка. Понятие об орфоэпии. Орфоэпиче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softHyphen/>
              <w:t>ские нормы. Соотношение орфоэпических норм и стилей произношения. Ус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softHyphen/>
              <w:t xml:space="preserve">таревшие и современные орфоэпические нормы. Графика. Основной принцип родной графики. Отступления от основного принципа 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lastRenderedPageBreak/>
              <w:t>родной графики. Орфо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softHyphen/>
              <w:t>графия. Словообразование. Словообразование как учебная дисциплина. Деривация и мор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softHyphen/>
              <w:t>фемный состав слова. Морфонологические изменения в морфемных швах. Ти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softHyphen/>
              <w:t>пы основ. Исторические изменения в морфологической структуре слова. Собст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softHyphen/>
              <w:t xml:space="preserve">венно деривация и ее разновидности. Словообразовательные типы и модели. Морфемный, словообразовательный и этимологический анализ </w:t>
            </w:r>
            <w:proofErr w:type="spellStart"/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t>слова.Морфология</w:t>
            </w:r>
            <w:proofErr w:type="spellEnd"/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t>. Понятие морфологии. Разновидности и назначение грам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softHyphen/>
              <w:t>матических форм: имманентных, "зеркальных", мимикрических. Понятие па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softHyphen/>
              <w:t>радигмы, типы парадигм. Понятие частей речи. Принципы распределения слов по частям речи. Имя существительное как часть речи. Семантико-грамматические классы существительных. Синтаксис понятие синтаксиса. Синтаксические единицы родного языка. Словосочетания и их классификация. Предложение с точки зрения се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softHyphen/>
              <w:t>мантического, коммуникативного и грамматического аспекта. Дихотомия "язык-речь". Понятие структурной схемы предложения. Структурно-семантические типы простого предложения. Парадигматика простого предло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softHyphen/>
              <w:t xml:space="preserve">жения. Главные и второстепенные члены предложения. Полные и неполные предложения. Простые и осложненные предложения. Сложные предложения. Понятие о сложном предложении. Классификация сложных предложений. </w:t>
            </w:r>
          </w:p>
          <w:p w:rsidR="00C12C86" w:rsidRPr="00C12C86" w:rsidRDefault="00C12C86" w:rsidP="00C12C86">
            <w:pPr>
              <w:keepNext/>
              <w:widowControl w:val="0"/>
              <w:tabs>
                <w:tab w:val="left" w:pos="800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 xml:space="preserve">История </w:t>
            </w:r>
            <w:r w:rsidRPr="00C12C86">
              <w:rPr>
                <w:rFonts w:ascii="Times New Roman" w:eastAsia="Batang" w:hAnsi="Times New Roman" w:cs="Times New Roman"/>
                <w:bCs/>
                <w:i/>
                <w:color w:val="000000"/>
                <w:spacing w:val="-3"/>
                <w:kern w:val="2"/>
                <w:sz w:val="24"/>
                <w:szCs w:val="24"/>
                <w:lang w:eastAsia="ko-KR"/>
              </w:rPr>
              <w:t xml:space="preserve">языка и </w:t>
            </w:r>
            <w:proofErr w:type="spellStart"/>
            <w:proofErr w:type="gramStart"/>
            <w:r w:rsidRPr="00C12C86">
              <w:rPr>
                <w:rFonts w:ascii="Times New Roman" w:eastAsia="Batang" w:hAnsi="Times New Roman" w:cs="Times New Roman"/>
                <w:bCs/>
                <w:i/>
                <w:color w:val="000000"/>
                <w:spacing w:val="-3"/>
                <w:kern w:val="2"/>
                <w:sz w:val="24"/>
                <w:szCs w:val="24"/>
                <w:lang w:eastAsia="ko-KR"/>
              </w:rPr>
              <w:t>диалектология: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t>структура</w:t>
            </w:r>
            <w:proofErr w:type="spellEnd"/>
            <w:proofErr w:type="gramEnd"/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t xml:space="preserve"> слога в диалектах родного языка. Ударения в народных говорах. Характер ударения. Ударный вокализм. Безударный вокализм.  Фонетические процессы. Характер заднеязычных и губных согласных. Аффрикаты. Морфология. Диалектные особенности категории рода имен существительных. Особенности склонения имен существительных. Основные диалектные типы склонения. Местоимения и прилагательные. Лексика. Основные признаки диалектного слова. Тематические группы диалектной лексики. Особенности функционально-стилевой дифференциации современного диалектного словаря. Полисемия и омонимия. Синонимия и антонимия. Фразеология. Лексикография. Диалектное членение родного языка. </w:t>
            </w:r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 xml:space="preserve">Возникновение и развитие национальной письменности. Древнейшие алфавиты. Эволюция фонетических процессов. Морфология. Имя существительное, грамматические категории имен, типы склонения. Местоимения. Личные и неличные местоимения. Имя прилагательное. Именные и </w:t>
            </w:r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lastRenderedPageBreak/>
              <w:t xml:space="preserve">местоименные формы имен прилагательных. Имя числительное. Глагол. Спрягаемые и </w:t>
            </w:r>
            <w:proofErr w:type="gramStart"/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>неспрягаемые  формы</w:t>
            </w:r>
            <w:proofErr w:type="gramEnd"/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 xml:space="preserve"> глагола. Основы глагола. Формы настоящего времени. Формы будущего времени. Инфинитив и супин. Причастие. Наречие. Предлоги, союзы, частицы. Синтаксис. Простое предложение. Способы выражения подлежащего и сказуемого. Согласование сказуемого с подлежащим. Конструкции с двойными падежами. Согласованные и несогласованные определения. Особенности грамматического выражения принадлежности. Обстоятельства и дополнения. Сложное предложение. Союзы и союзные слова. Способы передачи чужой речи.</w:t>
            </w:r>
          </w:p>
          <w:p w:rsidR="00C12C86" w:rsidRPr="00C12C86" w:rsidRDefault="00C12C86" w:rsidP="00C12C86">
            <w:pPr>
              <w:keepNext/>
              <w:widowControl w:val="0"/>
              <w:tabs>
                <w:tab w:val="left" w:pos="400"/>
                <w:tab w:val="left" w:pos="800"/>
                <w:tab w:val="left" w:pos="851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</w:pPr>
            <w:r w:rsidRPr="00C12C86">
              <w:rPr>
                <w:rFonts w:ascii="Times New Roman" w:eastAsia="Batang" w:hAnsi="Times New Roman" w:cs="Times New Roman"/>
                <w:i/>
                <w:color w:val="000000"/>
                <w:sz w:val="24"/>
                <w:szCs w:val="24"/>
                <w:lang w:eastAsia="ru-RU"/>
              </w:rPr>
              <w:t xml:space="preserve">Практикум родного </w:t>
            </w:r>
            <w:proofErr w:type="spellStart"/>
            <w:r w:rsidRPr="00C12C86">
              <w:rPr>
                <w:rFonts w:ascii="Times New Roman" w:eastAsia="Batang" w:hAnsi="Times New Roman" w:cs="Times New Roman"/>
                <w:i/>
                <w:color w:val="000000"/>
                <w:sz w:val="24"/>
                <w:szCs w:val="24"/>
                <w:lang w:eastAsia="ru-RU"/>
              </w:rPr>
              <w:t>языка</w:t>
            </w:r>
            <w:r w:rsidRPr="00C12C86">
              <w:rPr>
                <w:rFonts w:ascii="Times New Roman" w:eastAsia="Batang" w:hAnsi="Times New Roman" w:cs="Times New Roman"/>
                <w:b/>
                <w:color w:val="000000"/>
                <w:sz w:val="24"/>
                <w:szCs w:val="24"/>
                <w:lang w:eastAsia="ru-RU"/>
              </w:rPr>
              <w:t>:</w:t>
            </w:r>
            <w:r w:rsidRPr="00C12C86">
              <w:rPr>
                <w:rFonts w:ascii="Times New Roman" w:eastAsia="Malgun Gothic" w:hAnsi="Times New Roman" w:cs="Times New Roman"/>
                <w:bCs/>
                <w:iCs/>
                <w:kern w:val="2"/>
                <w:sz w:val="24"/>
                <w:szCs w:val="24"/>
                <w:lang w:eastAsia="ko-KR"/>
              </w:rPr>
              <w:t>об</w:t>
            </w:r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t>орфографии</w:t>
            </w:r>
            <w:proofErr w:type="spellEnd"/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t xml:space="preserve">;  правописании гласных, проверяемых ударением в различных морфемах; правописании безударных гласных, не проверяемых ударением, в корнях родственных слов, буквенных чередованиях гласных; правописании приставок; правописании глухих и звонких согласных в различных морфемах; двойных согласных как внутри корня, так и на стыке морфем; непроизносимых согласных; правописании сложных слов; правописании падежных окончаний, </w:t>
            </w:r>
            <w:proofErr w:type="spellStart"/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t>суффиксов;особенностях</w:t>
            </w:r>
            <w:proofErr w:type="spellEnd"/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t xml:space="preserve"> склонения и правописания различных форм; правописании личных окончаний глаголов, гласных букв в суффиксах некоторых форм прошедшего времени, значении и употреблении частиц не и ни, различении их на письме; пунктуации в простом предложении и простом осложненном предложении; знаки препинания в предложениях с однородными членами; обособленными членами; вводных и вставных </w:t>
            </w:r>
            <w:proofErr w:type="spellStart"/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t>предложениях;знаках</w:t>
            </w:r>
            <w:proofErr w:type="spellEnd"/>
            <w:r w:rsidRPr="00C12C86">
              <w:rPr>
                <w:rFonts w:ascii="Times New Roman" w:eastAsia="Batang" w:hAnsi="Times New Roman" w:cs="Times New Roman"/>
                <w:kern w:val="2"/>
                <w:sz w:val="24"/>
                <w:szCs w:val="24"/>
                <w:lang w:eastAsia="ko-KR"/>
              </w:rPr>
              <w:t xml:space="preserve"> препинания в сложносочинённом предложении; в сложноподчинённых предложениях с одним или несколькими придаточными; в сложных предложениях с сочинением; в бессоюзных сложных предложениях с союзной и бессоюзной связью; знаках препинания с прямой речью и цитатами;</w:t>
            </w:r>
          </w:p>
          <w:p w:rsidR="00C12C86" w:rsidRPr="00C12C86" w:rsidRDefault="00C12C86" w:rsidP="00C12C86">
            <w:pPr>
              <w:keepNext/>
              <w:widowControl w:val="0"/>
              <w:tabs>
                <w:tab w:val="left" w:pos="400"/>
                <w:tab w:val="left" w:pos="800"/>
                <w:tab w:val="left" w:pos="851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Batang" w:hAnsi="Times New Roman" w:cs="Times New Roman"/>
                <w:i/>
                <w:color w:val="000000"/>
                <w:sz w:val="24"/>
                <w:szCs w:val="24"/>
                <w:lang w:eastAsia="ru-RU"/>
              </w:rPr>
              <w:t xml:space="preserve">Сопоставительная </w:t>
            </w:r>
            <w:proofErr w:type="spellStart"/>
            <w:proofErr w:type="gramStart"/>
            <w:r w:rsidRPr="00C12C86">
              <w:rPr>
                <w:rFonts w:ascii="Times New Roman" w:eastAsia="Batang" w:hAnsi="Times New Roman" w:cs="Times New Roman"/>
                <w:i/>
                <w:color w:val="000000"/>
                <w:sz w:val="24"/>
                <w:szCs w:val="24"/>
                <w:lang w:eastAsia="ru-RU"/>
              </w:rPr>
              <w:t>типология:</w:t>
            </w: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C12C86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  <w:t>структуре</w:t>
            </w:r>
            <w:proofErr w:type="spellEnd"/>
            <w:proofErr w:type="gramEnd"/>
            <w:r w:rsidRPr="00C12C86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  <w:t xml:space="preserve"> и системе сопоставляемых языков; возникновении языков и их классификации;  взаимосвязи языка и общества, языка и мышления;  основных стилях и литературной норме для всех языковых уровней; </w:t>
            </w:r>
          </w:p>
          <w:p w:rsidR="00C12C86" w:rsidRPr="00C12C86" w:rsidRDefault="00C12C86" w:rsidP="00C12C86">
            <w:pPr>
              <w:keepNext/>
              <w:widowControl w:val="0"/>
              <w:shd w:val="clear" w:color="auto" w:fill="FFFFFF"/>
              <w:tabs>
                <w:tab w:val="left" w:pos="800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/>
                <w:color w:val="000000"/>
                <w:kern w:val="2"/>
                <w:sz w:val="24"/>
                <w:szCs w:val="24"/>
                <w:lang w:eastAsia="ko-KR"/>
              </w:rPr>
              <w:t xml:space="preserve">Основы </w:t>
            </w:r>
            <w:proofErr w:type="spellStart"/>
            <w:proofErr w:type="gramStart"/>
            <w:r w:rsidRPr="00C12C86">
              <w:rPr>
                <w:rFonts w:ascii="Times New Roman" w:eastAsia="Times New Roman" w:hAnsi="Times New Roman" w:cs="Times New Roman"/>
                <w:bCs/>
                <w:i/>
                <w:color w:val="000000"/>
                <w:kern w:val="2"/>
                <w:sz w:val="24"/>
                <w:szCs w:val="24"/>
                <w:lang w:eastAsia="ko-KR"/>
              </w:rPr>
              <w:t>литературоведения: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художественная</w:t>
            </w:r>
            <w:proofErr w:type="spellEnd"/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литература - одна из форм общественного сознания. Предмет литературы. Содержание и форма художественной литературы. Эстетическое и 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lastRenderedPageBreak/>
              <w:t xml:space="preserve">художественное в литературе. Художественный образ. Героическое, трагическое и комическое в литературе. Жизненные типы и типичность в литературе. Литературное произведение как целое. Мир произведения (объекты и субъекты изображения). Сюжет и композиция. Стихосложение. Язык художественного произведения. Литературные </w:t>
            </w:r>
            <w:proofErr w:type="gramStart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роды,  виды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и жанры.</w:t>
            </w:r>
          </w:p>
          <w:p w:rsidR="00C12C86" w:rsidRPr="00C12C86" w:rsidRDefault="00C12C86" w:rsidP="00C12C86">
            <w:pPr>
              <w:keepNext/>
              <w:widowControl w:val="0"/>
              <w:tabs>
                <w:tab w:val="left" w:pos="800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</w:pP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Понятие о литературном процессе. Стиль, направление, художественный метод. Основные закономерности литературного процесса. Литературоведческие школы. Филологическая интерпретация художественного текста. Термины и понятия. Функционирование литературного произведения. Генезис литературного произведения. Специфика образности в искусстве слова. Художественная речь. Теория стихотворного, прозаического и драматургического произведения. Текст как литературоведческая проблема. Поэтика. Структура. Стиль. Творческие методы и стили, индивидуальное своеобразие.</w:t>
            </w:r>
          </w:p>
          <w:p w:rsidR="00C12C86" w:rsidRPr="00C12C86" w:rsidRDefault="00C12C86" w:rsidP="00C12C86">
            <w:pPr>
              <w:keepNext/>
              <w:widowControl w:val="0"/>
              <w:shd w:val="clear" w:color="auto" w:fill="FFFFFF"/>
              <w:tabs>
                <w:tab w:val="left" w:pos="800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/>
                <w:color w:val="000000"/>
                <w:kern w:val="2"/>
                <w:sz w:val="24"/>
                <w:szCs w:val="24"/>
                <w:lang w:eastAsia="ko-KR"/>
              </w:rPr>
              <w:t xml:space="preserve">История </w:t>
            </w:r>
            <w:proofErr w:type="spellStart"/>
            <w:proofErr w:type="gramStart"/>
            <w:r w:rsidRPr="00C12C86">
              <w:rPr>
                <w:rFonts w:ascii="Times New Roman" w:eastAsia="Times New Roman" w:hAnsi="Times New Roman" w:cs="Times New Roman"/>
                <w:bCs/>
                <w:i/>
                <w:color w:val="000000"/>
                <w:kern w:val="2"/>
                <w:sz w:val="24"/>
                <w:szCs w:val="24"/>
                <w:lang w:eastAsia="ko-KR"/>
              </w:rPr>
              <w:t>литературы: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Древняя</w:t>
            </w:r>
            <w:proofErr w:type="spellEnd"/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литература: периодизация, основные жанры, </w:t>
            </w:r>
            <w:r w:rsidRPr="00C12C86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ko-KR"/>
              </w:rPr>
              <w:t xml:space="preserve">Родная литература </w:t>
            </w:r>
            <w:r w:rsidRPr="00C12C86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val="en-US" w:eastAsia="ko-KR"/>
              </w:rPr>
              <w:t>XVIII</w:t>
            </w:r>
            <w:r w:rsidRPr="00C12C86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ko-KR"/>
              </w:rPr>
              <w:t xml:space="preserve"> в.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Реформа стихосложения, эволюция жанров и стилей. Родная литература 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en-US" w:eastAsia="ko-KR"/>
              </w:rPr>
              <w:t>XIX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в. Периодизация родной литературы этого периода. Классиче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softHyphen/>
              <w:t>ский роман. Лирика. Драматургия и театр. Гуманизм и социальная направленность родной литературы Х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en-US" w:eastAsia="ko-KR"/>
              </w:rPr>
              <w:t>I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Х века. Мировое значение родной литературы Х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en-US" w:eastAsia="ko-KR"/>
              </w:rPr>
              <w:t>I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Х века.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ab/>
              <w:t xml:space="preserve">Родная литература рубежа 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en-US" w:eastAsia="ko-KR"/>
              </w:rPr>
              <w:t>XIX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- 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en-US" w:eastAsia="ko-KR"/>
              </w:rPr>
              <w:t>XX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вв. Основные направле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softHyphen/>
              <w:t>ния, поиски в области художественной формы (проза, драматур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softHyphen/>
              <w:t>гия, поэзия). Феномен декаданса и его вклад в историю искусства. Многообразие творческих индивидуальностей.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ab/>
              <w:t xml:space="preserve">Родная литература 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en-US" w:eastAsia="ko-KR"/>
              </w:rPr>
              <w:t>XX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в.: периодизация; социально-культурные, идеологические и типологические черты эволюции литературы, формирование новой эстетики, художественные открытия. Проблема художественных методов. Стилевые на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softHyphen/>
              <w:t>правления.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ab/>
              <w:t>Новейшая родная литература конца ХХ начала ХХ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en-US" w:eastAsia="ko-KR"/>
              </w:rPr>
              <w:t>I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столетия. Особенности поэтики. Творчество крупнейших писателей, анализ основных произведений. Проблема индивидуального ху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softHyphen/>
              <w:t>дожественного стиля. Взаимодействие родной и всемирной литературы.</w:t>
            </w:r>
          </w:p>
          <w:p w:rsidR="00C12C86" w:rsidRPr="00C12C86" w:rsidRDefault="00C12C86" w:rsidP="00C12C86">
            <w:pPr>
              <w:keepNext/>
              <w:widowControl w:val="0"/>
              <w:tabs>
                <w:tab w:val="left" w:pos="800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Значение науки об устном народном творчестве. Специфика устного народного творчества. Проблемы истории устного на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softHyphen/>
              <w:t>родного творчества. Национальное своеобразие устного народ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softHyphen/>
              <w:t>ного творчества, особенности его жанров. А</w:t>
            </w: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нализ жанров, наиболее важные </w:t>
            </w: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стороны их идейного содержания, художественного богатства, особенности метода и исторической динамики их развития. </w:t>
            </w:r>
          </w:p>
          <w:p w:rsidR="00C12C86" w:rsidRPr="00C12C86" w:rsidRDefault="00C12C86" w:rsidP="00C12C86">
            <w:pPr>
              <w:spacing w:after="0" w:line="240" w:lineRule="auto"/>
              <w:ind w:firstLine="70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Значимость «Устного народного творчества» состоит в том, что данный курс предваряет дальнейшее изучение истории родной литературы. Студенты при его изучении учатся работать с учебником и хрестоматией, дополнительной литературой, знакомятся с элементами научно – исследовательской работы.</w:t>
            </w:r>
          </w:p>
          <w:p w:rsidR="00C12C86" w:rsidRPr="00C12C86" w:rsidRDefault="00C12C86" w:rsidP="00C12C86">
            <w:pPr>
              <w:keepNext/>
              <w:widowControl w:val="0"/>
              <w:tabs>
                <w:tab w:val="left" w:pos="800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/>
                <w:color w:val="000000"/>
                <w:kern w:val="2"/>
                <w:sz w:val="24"/>
                <w:szCs w:val="24"/>
                <w:lang w:eastAsia="ko-KR"/>
              </w:rPr>
              <w:t xml:space="preserve">История мировой </w:t>
            </w:r>
            <w:proofErr w:type="spellStart"/>
            <w:proofErr w:type="gramStart"/>
            <w:r w:rsidRPr="00C12C86">
              <w:rPr>
                <w:rFonts w:ascii="Times New Roman" w:eastAsia="Times New Roman" w:hAnsi="Times New Roman" w:cs="Times New Roman"/>
                <w:bCs/>
                <w:i/>
                <w:color w:val="000000"/>
                <w:kern w:val="2"/>
                <w:sz w:val="24"/>
                <w:szCs w:val="24"/>
                <w:lang w:eastAsia="ko-KR"/>
              </w:rPr>
              <w:t>литературы: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Периодизация</w:t>
            </w:r>
            <w:proofErr w:type="spellEnd"/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литературного процесса. Соотнесение литературной периодизации с эпохами, событиями социально-политической истории Западной Европы и Америки. Литература антично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softHyphen/>
              <w:t>сти. Переход от античности к средневековью. Литература сред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softHyphen/>
              <w:t xml:space="preserve">них веков Литература Возрождения. Литературные направления и стили </w:t>
            </w:r>
            <w:proofErr w:type="gramStart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литературы  стран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Западной Европы. Литера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softHyphen/>
              <w:t xml:space="preserve">тура XVII в.: барокко, классицизм. 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ab/>
              <w:t xml:space="preserve">Литература XVIII в.: просвещение, предромантизм. Философская и социальная направленность литературы Литература XIX в.: романтизм, реализм. Литература рубежа XIX-XX вв. </w:t>
            </w:r>
          </w:p>
          <w:p w:rsidR="00C12C86" w:rsidRPr="00C12C86" w:rsidRDefault="00C12C86" w:rsidP="00C12C86">
            <w:pPr>
              <w:keepNext/>
              <w:widowControl w:val="0"/>
              <w:shd w:val="clear" w:color="auto" w:fill="FFFFFF"/>
              <w:tabs>
                <w:tab w:val="left" w:pos="800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</w:pPr>
            <w:proofErr w:type="gramStart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историческая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основа возникновения и развития литературы стран СНГ, ее периодизация. Анализ современного состояния литературы сквозь </w:t>
            </w:r>
            <w:proofErr w:type="gramStart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призму  художественно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-эстетических, жанровых и идейно-тематических особенностей.  Национальное и </w:t>
            </w:r>
            <w:proofErr w:type="gramStart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общечеловеческое  в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литературах народов  СНГ.  Творческий путь выдающихся писателей, их роль в формировании национальных литератур. Традиции и новаторство. Литературные школы и содружество. Литературные связи и влияния. Современная литература и идеология. Деяте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softHyphen/>
              <w:t xml:space="preserve">ли современной узбекской литературы. Эволюция жанровых форм и стиля в национальных литературах. Перевод как форма взаимодействия и взаимовлияния литератур. Современное </w:t>
            </w:r>
            <w:proofErr w:type="gramStart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литературоведение  и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 литературная критика стран содружества.</w:t>
            </w:r>
          </w:p>
          <w:p w:rsidR="00C12C86" w:rsidRPr="00C12C86" w:rsidRDefault="00C12C86" w:rsidP="00C12C86">
            <w:pPr>
              <w:keepNext/>
              <w:widowControl w:val="0"/>
              <w:tabs>
                <w:tab w:val="left" w:pos="800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</w:pPr>
            <w:r w:rsidRPr="00C12C86">
              <w:rPr>
                <w:rFonts w:ascii="Times New Roman" w:eastAsia="Times New Roman" w:hAnsi="Times New Roman" w:cs="Times New Roman"/>
                <w:bCs/>
                <w:i/>
                <w:color w:val="000000"/>
                <w:kern w:val="2"/>
                <w:sz w:val="24"/>
                <w:szCs w:val="24"/>
                <w:lang w:eastAsia="ko-KR"/>
              </w:rPr>
              <w:t xml:space="preserve">Практикум по выразительному чтению и основные принципы литературного анализа </w:t>
            </w:r>
            <w:proofErr w:type="spellStart"/>
            <w:proofErr w:type="gramStart"/>
            <w:r w:rsidRPr="00C12C86">
              <w:rPr>
                <w:rFonts w:ascii="Times New Roman" w:eastAsia="Times New Roman" w:hAnsi="Times New Roman" w:cs="Times New Roman"/>
                <w:bCs/>
                <w:i/>
                <w:color w:val="000000"/>
                <w:kern w:val="2"/>
                <w:sz w:val="24"/>
                <w:szCs w:val="24"/>
                <w:lang w:eastAsia="ko-KR"/>
              </w:rPr>
              <w:t>текста: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основные</w:t>
            </w:r>
            <w:proofErr w:type="spellEnd"/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программные произведения родной литературы Х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en-US" w:eastAsia="ko-KR"/>
              </w:rPr>
              <w:t>I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Х и ХХ веков. Анализ художественных особенностей и идейно-тематической проблематики литературных произведений, входящих в программу </w:t>
            </w:r>
            <w:proofErr w:type="spellStart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довузовской</w:t>
            </w:r>
            <w:proofErr w:type="spell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подготовки. </w:t>
            </w:r>
          </w:p>
          <w:p w:rsidR="00C12C86" w:rsidRPr="00C12C86" w:rsidRDefault="00C12C86" w:rsidP="00C12C86">
            <w:pPr>
              <w:keepNext/>
              <w:widowControl w:val="0"/>
              <w:tabs>
                <w:tab w:val="left" w:pos="800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</w:pP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Отработка </w:t>
            </w:r>
            <w:proofErr w:type="gramStart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навыков  чтения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художественных текстов. Формирование культуры художественного восприятия литературы и воспитание у студентов художественного вкуса. Техника речи. 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lastRenderedPageBreak/>
              <w:t xml:space="preserve">Логическое ударение и его формы. Понятие паузы и её роли в процессе устного воспроизведения художественных текстов. Понятие об </w:t>
            </w:r>
            <w:proofErr w:type="gramStart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исполнительском  и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логическом анализе текста. Особенности исполнения (</w:t>
            </w:r>
            <w:proofErr w:type="gramStart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чтения)  поэтических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и прозаических произведений. Интонация как выразительное средство речи.  Специфика выразительного </w:t>
            </w:r>
            <w:proofErr w:type="gramStart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чтения  драматургических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произведений. Элементы актерского мастерства. Обучение адекватному восприятию художественных произведений как специфических форм национальной и общечеловеческой духовной культуры. </w:t>
            </w:r>
          </w:p>
          <w:p w:rsidR="00C12C86" w:rsidRPr="00C12C86" w:rsidRDefault="00C12C86" w:rsidP="00C12C86">
            <w:pPr>
              <w:keepNext/>
              <w:widowControl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  <w:t xml:space="preserve">Стилистика языка и культура речи учителя: </w:t>
            </w:r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 xml:space="preserve">понятие стилистики как лингвистической дисциплины. Основные направления в стилистике: стилистика языка, стилистика речи, стилистика художественной литературы. Понятия и категории стилистики: стиль, стилистическое значение, стилистическая норма. Функциональный стиль </w:t>
            </w:r>
            <w:proofErr w:type="gramStart"/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>как  стилистическая</w:t>
            </w:r>
            <w:proofErr w:type="gramEnd"/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 xml:space="preserve"> разновидность родного языка. Соотношение понятий стиль языка и стиль речи. Особенности функциональных стилей в их историческом развитии. Понятие экстралингвистических факторов как факторов, определяющих языковые особенности функциональных стилей в современном состоянии языка. Взаимодействие, взаимовлияние стилей в целях их обогащения. Категория стилистического значения. </w:t>
            </w:r>
            <w:proofErr w:type="spellStart"/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>Двуплановость</w:t>
            </w:r>
            <w:proofErr w:type="spellEnd"/>
            <w:r w:rsidRPr="00C12C86">
              <w:rPr>
                <w:rFonts w:ascii="Times New Roman" w:eastAsia="Batang" w:hAnsi="Times New Roman" w:cs="Times New Roman"/>
                <w:sz w:val="24"/>
                <w:szCs w:val="24"/>
                <w:lang w:eastAsia="ru-RU"/>
              </w:rPr>
              <w:t xml:space="preserve"> стилистического значения: функционально-стилистическая; эмоционально-экспрессивная. Стилистическая норма как стилистическая категория Характер ошибок, связанных с нарушением стилистической нормы. Способы устранения стилистических ошибок и их разновидности. Стилистические средства родного языка. Использование стилистических средств языка в разных стилях и жанрах речи. Эмоционально-экспрессивная и функционально-стилистическая характеристика средств языка: лексических, фонетических, словообразовательных, морфологических, синтаксических. Ошибки, связанные с неправильным использованием стилистических средств языка и пути их устранения. Целенаправленное использование эмоционально-экспрессивных и функционально-стилистических средств языка в разных стилях речи.</w:t>
            </w:r>
          </w:p>
          <w:p w:rsidR="00C12C86" w:rsidRPr="00C12C86" w:rsidRDefault="00C12C86" w:rsidP="00C12C86">
            <w:pPr>
              <w:keepNext/>
              <w:widowControl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000000"/>
                <w:kern w:val="2"/>
                <w:sz w:val="24"/>
                <w:szCs w:val="24"/>
                <w:lang w:eastAsia="ko-KR"/>
              </w:rPr>
            </w:pPr>
            <w:r w:rsidRPr="00C12C86">
              <w:rPr>
                <w:rFonts w:ascii="Times New Roman" w:eastAsia="Times New Roman" w:hAnsi="Times New Roman" w:cs="Times New Roman"/>
                <w:i/>
                <w:color w:val="000000"/>
                <w:kern w:val="2"/>
                <w:sz w:val="24"/>
                <w:szCs w:val="24"/>
                <w:lang w:eastAsia="ko-KR"/>
              </w:rPr>
              <w:t xml:space="preserve">Современный литературный </w:t>
            </w:r>
            <w:proofErr w:type="spellStart"/>
            <w:proofErr w:type="gramStart"/>
            <w:r w:rsidRPr="00C12C86">
              <w:rPr>
                <w:rFonts w:ascii="Times New Roman" w:eastAsia="Times New Roman" w:hAnsi="Times New Roman" w:cs="Times New Roman"/>
                <w:i/>
                <w:color w:val="000000"/>
                <w:kern w:val="2"/>
                <w:sz w:val="24"/>
                <w:szCs w:val="24"/>
                <w:lang w:eastAsia="ko-KR"/>
              </w:rPr>
              <w:t>процесс: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периодизация</w:t>
            </w:r>
            <w:proofErr w:type="spellEnd"/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литературного процесса. Соотнесение литературной периодизации с эпохами, событиями социально-политической 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lastRenderedPageBreak/>
              <w:t>истории Западной Европы и Америки. Литература XX в.: реализм, модернизм, постмо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softHyphen/>
              <w:t>дернизм, неореализм этого периода. Творчество крупнейших зарубежных писателей, анализ основ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softHyphen/>
              <w:t>ных произведений. Проблемы исторической и теоретической поэтики зарубежной литературы. Современный литературный процесс в странах Западной Европы и Америки.</w:t>
            </w:r>
          </w:p>
          <w:p w:rsidR="00C12C86" w:rsidRPr="00C12C86" w:rsidRDefault="00C12C86" w:rsidP="00C12C86">
            <w:pPr>
              <w:keepNext/>
              <w:widowControl w:val="0"/>
              <w:tabs>
                <w:tab w:val="left" w:pos="800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b/>
                <w:color w:val="FF0000"/>
                <w:kern w:val="2"/>
                <w:sz w:val="24"/>
                <w:szCs w:val="24"/>
                <w:lang w:eastAsia="ko-KR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Характеристика </w:t>
            </w:r>
            <w:proofErr w:type="gramStart"/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новейшей  современной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литературы последних десятилетий (90-е и 2000-е гг.). Анализ художественных текстов на новом научном уровне, изучение новой критической литературы. Знакомство с новейшим пластом родной словесности. Открытие имен новых современных писателей и произведений. Изучение основных тенденций в развитии литературного процесса на современном этапе (новые литературные направления и стилевые течения, жанрово-стилевые трансформации и т.д.). Ознакомление с современными концепциями литературного процесса.  </w:t>
            </w:r>
          </w:p>
          <w:p w:rsidR="00C12C86" w:rsidRPr="00C12C86" w:rsidRDefault="00C12C86" w:rsidP="00C12C86">
            <w:pPr>
              <w:keepNext/>
              <w:widowControl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</w:pPr>
            <w:r w:rsidRPr="00C12C8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Пропедевтический курс родной </w:t>
            </w:r>
            <w:proofErr w:type="spellStart"/>
            <w:proofErr w:type="gramStart"/>
            <w:r w:rsidRPr="00C12C86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литературы: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основные</w:t>
            </w:r>
            <w:proofErr w:type="spellEnd"/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программные произведения  литературы Х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en-US" w:eastAsia="ko-KR"/>
              </w:rPr>
              <w:t>I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Х и ХХ веков. Анализ художественных особенностей и идейно-тематической проблематики литературных произведений, входящих в программу </w:t>
            </w:r>
            <w:proofErr w:type="spellStart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довузовской</w:t>
            </w:r>
            <w:proofErr w:type="spell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подготовки. </w:t>
            </w:r>
          </w:p>
          <w:p w:rsidR="00C12C86" w:rsidRPr="00C12C86" w:rsidRDefault="00C12C86" w:rsidP="00C12C86">
            <w:pPr>
              <w:keepNext/>
              <w:widowControl w:val="0"/>
              <w:tabs>
                <w:tab w:val="left" w:pos="800"/>
              </w:tabs>
              <w:autoSpaceDE w:val="0"/>
              <w:autoSpaceDN w:val="0"/>
              <w:spacing w:after="0" w:line="240" w:lineRule="auto"/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</w:pPr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Отработка </w:t>
            </w:r>
            <w:proofErr w:type="gramStart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>навыков  чтения</w:t>
            </w:r>
            <w:proofErr w:type="gramEnd"/>
            <w:r w:rsidRPr="00C12C86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ko-KR"/>
              </w:rPr>
              <w:t xml:space="preserve"> художественных текстов. Формирование культуры художественного восприятия литературы и воспитание у студентов художественного вкуса. Обучение адекватному восприятию художественных произведений как специфических форм национальной и общечеловеческой духовной культуры.</w:t>
            </w:r>
          </w:p>
          <w:p w:rsidR="00C12C86" w:rsidRPr="00C12C86" w:rsidRDefault="00C12C86" w:rsidP="00C12C86">
            <w:pPr>
              <w:spacing w:after="0" w:line="240" w:lineRule="auto"/>
              <w:ind w:firstLine="708"/>
              <w:jc w:val="both"/>
              <w:rPr>
                <w:rFonts w:ascii="Calibri" w:eastAsia="Times New Roman" w:hAnsi="Calibri" w:cs="Calibri"/>
                <w:b/>
              </w:rPr>
            </w:pPr>
          </w:p>
        </w:tc>
      </w:tr>
    </w:tbl>
    <w:p w:rsidR="00C12C86" w:rsidRDefault="00C12C86" w:rsidP="00EF4100">
      <w:pPr>
        <w:ind w:left="-1134"/>
      </w:pPr>
    </w:p>
    <w:p w:rsidR="00C12C86" w:rsidRDefault="00C12C86" w:rsidP="00EF4100">
      <w:pPr>
        <w:ind w:left="-1134"/>
      </w:pPr>
    </w:p>
    <w:p w:rsidR="00C12C86" w:rsidRDefault="00C12C86" w:rsidP="00EF4100">
      <w:pPr>
        <w:ind w:left="-1134"/>
      </w:pPr>
    </w:p>
    <w:p w:rsidR="00C12C86" w:rsidRDefault="00C12C86" w:rsidP="00EF4100">
      <w:pPr>
        <w:ind w:left="-1134"/>
      </w:pPr>
    </w:p>
    <w:p w:rsidR="00C12C86" w:rsidRDefault="00C12C86" w:rsidP="00EF4100">
      <w:pPr>
        <w:ind w:left="-1134"/>
      </w:pPr>
    </w:p>
    <w:p w:rsidR="00C12C86" w:rsidRDefault="00C12C86" w:rsidP="00EF4100">
      <w:pPr>
        <w:ind w:left="-1134"/>
      </w:pPr>
    </w:p>
    <w:p w:rsidR="00C12C86" w:rsidRDefault="00C12C86" w:rsidP="00EF4100">
      <w:pPr>
        <w:ind w:left="-1134"/>
      </w:pPr>
    </w:p>
    <w:p w:rsidR="00C12C86" w:rsidRDefault="00C12C86" w:rsidP="00EF4100">
      <w:pPr>
        <w:ind w:left="-1134"/>
      </w:pPr>
    </w:p>
    <w:p w:rsidR="00C12C86" w:rsidRDefault="00C12C86" w:rsidP="00EF4100">
      <w:pPr>
        <w:ind w:left="-1134"/>
      </w:pPr>
    </w:p>
    <w:p w:rsidR="00C12C86" w:rsidRDefault="00C12C86" w:rsidP="00EF4100">
      <w:pPr>
        <w:ind w:left="-1134"/>
      </w:pPr>
    </w:p>
    <w:p w:rsidR="00C12C86" w:rsidRDefault="00C12C86" w:rsidP="00EF4100">
      <w:pPr>
        <w:ind w:left="-1134"/>
      </w:pPr>
    </w:p>
    <w:p w:rsidR="00C12C86" w:rsidRPr="00C12C86" w:rsidRDefault="00C12C86" w:rsidP="00C12C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z-Cyrl-UZ"/>
        </w:rPr>
      </w:pPr>
      <w:r w:rsidRPr="00C12C86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val="uz-Cyrl-UZ" w:eastAsia="ru-RU"/>
        </w:rPr>
        <w:lastRenderedPageBreak/>
        <w:t xml:space="preserve">Сопоставление государственного образовательного стандарта по направлению образования бакалавариата 5111300-Родной язык и литература </w:t>
      </w:r>
      <w:r w:rsidRPr="00C12C86">
        <w:rPr>
          <w:rFonts w:ascii="Times New Roman" w:eastAsia="Times New Roman" w:hAnsi="Times New Roman" w:cs="Times New Roman"/>
          <w:b/>
          <w:sz w:val="28"/>
          <w:szCs w:val="28"/>
          <w:lang w:val="uz-Cyrl-UZ"/>
        </w:rPr>
        <w:t xml:space="preserve">с другими образовательными стандартами в масштабе международного опыта </w:t>
      </w:r>
      <w:bookmarkStart w:id="17" w:name="bookmark1"/>
      <w:r w:rsidRPr="00C12C86">
        <w:rPr>
          <w:rFonts w:ascii="Times New Roman" w:eastAsia="Times New Roman" w:hAnsi="Times New Roman" w:cs="Times New Roman"/>
          <w:b/>
          <w:sz w:val="28"/>
          <w:szCs w:val="28"/>
          <w:lang w:val="uz-Cyrl-UZ"/>
        </w:rPr>
        <w:br/>
        <w:t xml:space="preserve">Общие показатели учебного процесса на бакалавриате </w:t>
      </w:r>
      <w:bookmarkEnd w:id="17"/>
    </w:p>
    <w:p w:rsidR="00C12C86" w:rsidRPr="00C12C86" w:rsidRDefault="00C12C86" w:rsidP="00C12C86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val="uz-Cyrl-UZ"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08"/>
        <w:gridCol w:w="2000"/>
        <w:gridCol w:w="1790"/>
        <w:gridCol w:w="1681"/>
        <w:gridCol w:w="1676"/>
        <w:gridCol w:w="1790"/>
      </w:tblGrid>
      <w:tr w:rsidR="00C12C86" w:rsidRPr="00C12C86" w:rsidTr="000C2441">
        <w:tc>
          <w:tcPr>
            <w:tcW w:w="53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527" w:type="dxa"/>
          </w:tcPr>
          <w:p w:rsidR="00C12C86" w:rsidRPr="00C12C86" w:rsidRDefault="00C12C86" w:rsidP="00C12C86">
            <w:pPr>
              <w:widowControl w:val="0"/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3"/>
                <w:szCs w:val="23"/>
                <w:lang w:eastAsia="ru-RU"/>
              </w:rPr>
              <w:t>Образовательный процесс</w:t>
            </w:r>
          </w:p>
        </w:tc>
        <w:tc>
          <w:tcPr>
            <w:tcW w:w="2933" w:type="dxa"/>
          </w:tcPr>
          <w:p w:rsidR="00C12C86" w:rsidRPr="00C12C86" w:rsidRDefault="00C12C86" w:rsidP="00C12C86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Республика</w:t>
            </w:r>
          </w:p>
          <w:p w:rsidR="00C12C86" w:rsidRPr="00C12C86" w:rsidRDefault="00C12C86" w:rsidP="00C12C86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 Узбекистан</w:t>
            </w:r>
          </w:p>
          <w:p w:rsidR="00C12C86" w:rsidRPr="00C12C86" w:rsidRDefault="00C12C86" w:rsidP="00C12C86">
            <w:pPr>
              <w:widowControl w:val="0"/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(</w:t>
            </w:r>
            <w:proofErr w:type="spellStart"/>
            <w:proofErr w:type="gramStart"/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бакалавриат</w:t>
            </w:r>
            <w:proofErr w:type="spellEnd"/>
            <w:proofErr w:type="gramEnd"/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930" w:type="dxa"/>
          </w:tcPr>
          <w:p w:rsidR="00C12C86" w:rsidRPr="00C12C86" w:rsidRDefault="00C12C86" w:rsidP="00C12C86">
            <w:pPr>
              <w:widowControl w:val="0"/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Великобритания </w:t>
            </w: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val="en-US"/>
              </w:rPr>
              <w:t>(bachelor)</w:t>
            </w:r>
          </w:p>
        </w:tc>
        <w:tc>
          <w:tcPr>
            <w:tcW w:w="2919" w:type="dxa"/>
          </w:tcPr>
          <w:p w:rsidR="00C12C86" w:rsidRPr="00C12C86" w:rsidRDefault="00C12C86" w:rsidP="00C12C86">
            <w:pPr>
              <w:widowControl w:val="0"/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Соединенные Штаты Америки </w:t>
            </w: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val="en-US"/>
              </w:rPr>
              <w:t>(bachelor)</w:t>
            </w:r>
          </w:p>
        </w:tc>
        <w:tc>
          <w:tcPr>
            <w:tcW w:w="2720" w:type="dxa"/>
          </w:tcPr>
          <w:p w:rsidR="00C12C86" w:rsidRPr="00C12C86" w:rsidRDefault="00C12C86" w:rsidP="00C12C86">
            <w:pPr>
              <w:widowControl w:val="0"/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Россия</w:t>
            </w:r>
          </w:p>
          <w:p w:rsidR="00C12C86" w:rsidRPr="00C12C86" w:rsidRDefault="00C12C86" w:rsidP="00C12C86">
            <w:pPr>
              <w:widowControl w:val="0"/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(</w:t>
            </w:r>
            <w:proofErr w:type="spellStart"/>
            <w:proofErr w:type="gramStart"/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бакалавриат</w:t>
            </w:r>
            <w:proofErr w:type="spellEnd"/>
            <w:proofErr w:type="gramEnd"/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)</w:t>
            </w:r>
          </w:p>
        </w:tc>
      </w:tr>
      <w:tr w:rsidR="00C12C86" w:rsidRPr="00C12C86" w:rsidTr="000C2441">
        <w:tc>
          <w:tcPr>
            <w:tcW w:w="53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1</w:t>
            </w:r>
          </w:p>
        </w:tc>
        <w:tc>
          <w:tcPr>
            <w:tcW w:w="2527" w:type="dxa"/>
          </w:tcPr>
          <w:p w:rsidR="00C12C86" w:rsidRPr="00C12C86" w:rsidRDefault="00C12C86" w:rsidP="00C12C86">
            <w:pPr>
              <w:widowControl w:val="0"/>
              <w:spacing w:after="0" w:line="240" w:lineRule="auto"/>
              <w:rPr>
                <w:rFonts w:ascii="Calibri" w:eastAsia="Calibri" w:hAnsi="Calibri" w:cs="Times New Roman"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3"/>
                <w:szCs w:val="23"/>
                <w:lang w:eastAsia="ru-RU"/>
              </w:rPr>
              <w:t>Поступление</w:t>
            </w:r>
          </w:p>
        </w:tc>
        <w:tc>
          <w:tcPr>
            <w:tcW w:w="2933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После получения среднего образования</w:t>
            </w:r>
          </w:p>
        </w:tc>
        <w:tc>
          <w:tcPr>
            <w:tcW w:w="2930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После получения среднего образования</w:t>
            </w:r>
          </w:p>
        </w:tc>
        <w:tc>
          <w:tcPr>
            <w:tcW w:w="2919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После получения среднего образования</w:t>
            </w:r>
          </w:p>
        </w:tc>
        <w:tc>
          <w:tcPr>
            <w:tcW w:w="2720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После получения школьного образования</w:t>
            </w:r>
          </w:p>
        </w:tc>
      </w:tr>
      <w:tr w:rsidR="00C12C86" w:rsidRPr="00C12C86" w:rsidTr="000C2441">
        <w:tc>
          <w:tcPr>
            <w:tcW w:w="53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2</w:t>
            </w:r>
          </w:p>
        </w:tc>
        <w:tc>
          <w:tcPr>
            <w:tcW w:w="2527" w:type="dxa"/>
          </w:tcPr>
          <w:p w:rsidR="00C12C86" w:rsidRPr="00C12C86" w:rsidRDefault="00C12C86" w:rsidP="00C12C86">
            <w:pPr>
              <w:widowControl w:val="0"/>
              <w:spacing w:after="0" w:line="240" w:lineRule="auto"/>
              <w:rPr>
                <w:rFonts w:ascii="Calibri" w:eastAsia="Calibri" w:hAnsi="Calibri" w:cs="Times New Roman"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3"/>
                <w:szCs w:val="23"/>
                <w:lang w:eastAsia="ru-RU"/>
              </w:rPr>
              <w:t>Продолжительность</w:t>
            </w:r>
          </w:p>
        </w:tc>
        <w:tc>
          <w:tcPr>
            <w:tcW w:w="2933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4 года</w:t>
            </w:r>
          </w:p>
        </w:tc>
        <w:tc>
          <w:tcPr>
            <w:tcW w:w="2930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3 года</w:t>
            </w:r>
          </w:p>
        </w:tc>
        <w:tc>
          <w:tcPr>
            <w:tcW w:w="2919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4 года</w:t>
            </w:r>
          </w:p>
        </w:tc>
        <w:tc>
          <w:tcPr>
            <w:tcW w:w="2720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4 года</w:t>
            </w:r>
          </w:p>
        </w:tc>
      </w:tr>
      <w:tr w:rsidR="00C12C86" w:rsidRPr="00C12C86" w:rsidTr="000C2441">
        <w:tc>
          <w:tcPr>
            <w:tcW w:w="53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3</w:t>
            </w:r>
          </w:p>
        </w:tc>
        <w:tc>
          <w:tcPr>
            <w:tcW w:w="2527" w:type="dxa"/>
          </w:tcPr>
          <w:p w:rsidR="00C12C86" w:rsidRPr="00C12C86" w:rsidRDefault="00C12C86" w:rsidP="00C12C86">
            <w:pPr>
              <w:widowControl w:val="0"/>
              <w:spacing w:after="0" w:line="240" w:lineRule="auto"/>
              <w:rPr>
                <w:rFonts w:ascii="Calibri" w:eastAsia="Calibri" w:hAnsi="Calibri" w:cs="Times New Roman"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Количество обучаемых </w:t>
            </w:r>
          </w:p>
        </w:tc>
        <w:tc>
          <w:tcPr>
            <w:tcW w:w="293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Зависит от квот данных учебному заведению </w:t>
            </w:r>
          </w:p>
        </w:tc>
        <w:tc>
          <w:tcPr>
            <w:tcW w:w="293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Зависит от квот данных учебному заведению </w:t>
            </w:r>
          </w:p>
        </w:tc>
        <w:tc>
          <w:tcPr>
            <w:tcW w:w="291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Зависит от квот данных учебному заведению </w:t>
            </w:r>
          </w:p>
        </w:tc>
        <w:tc>
          <w:tcPr>
            <w:tcW w:w="272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Зависит от квот данных учебному заведению </w:t>
            </w:r>
          </w:p>
        </w:tc>
      </w:tr>
      <w:tr w:rsidR="00C12C86" w:rsidRPr="00C12C86" w:rsidTr="000C2441">
        <w:tc>
          <w:tcPr>
            <w:tcW w:w="53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4</w:t>
            </w:r>
          </w:p>
        </w:tc>
        <w:tc>
          <w:tcPr>
            <w:tcW w:w="2527" w:type="dxa"/>
          </w:tcPr>
          <w:p w:rsidR="00C12C86" w:rsidRPr="00C12C86" w:rsidRDefault="00C12C86" w:rsidP="00C12C86">
            <w:pPr>
              <w:widowControl w:val="0"/>
              <w:spacing w:after="0" w:line="240" w:lineRule="auto"/>
              <w:rPr>
                <w:rFonts w:ascii="Calibri" w:eastAsia="Calibri" w:hAnsi="Calibri" w:cs="Times New Roman"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val="uz-Cyrl-UZ" w:eastAsia="ru-RU"/>
              </w:rPr>
              <w:t xml:space="preserve">Место проведения </w:t>
            </w:r>
          </w:p>
        </w:tc>
        <w:tc>
          <w:tcPr>
            <w:tcW w:w="293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Высшие педагогические учебные заведения, Университеты </w:t>
            </w:r>
          </w:p>
        </w:tc>
        <w:tc>
          <w:tcPr>
            <w:tcW w:w="293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Педагогические колледжи университетского уровня, университеты </w:t>
            </w:r>
          </w:p>
        </w:tc>
        <w:tc>
          <w:tcPr>
            <w:tcW w:w="291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Педагогические колледжи университетского уровня, университеты </w:t>
            </w:r>
          </w:p>
        </w:tc>
        <w:tc>
          <w:tcPr>
            <w:tcW w:w="272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Высшие педагогические учебные заведения</w:t>
            </w:r>
          </w:p>
        </w:tc>
      </w:tr>
      <w:tr w:rsidR="00C12C86" w:rsidRPr="00C12C86" w:rsidTr="000C2441">
        <w:tc>
          <w:tcPr>
            <w:tcW w:w="53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5</w:t>
            </w:r>
          </w:p>
        </w:tc>
        <w:tc>
          <w:tcPr>
            <w:tcW w:w="2527" w:type="dxa"/>
          </w:tcPr>
          <w:p w:rsidR="00C12C86" w:rsidRPr="00C12C86" w:rsidRDefault="00C12C86" w:rsidP="00C12C86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Осуществляют образовательный процесс </w:t>
            </w:r>
          </w:p>
          <w:p w:rsidR="00C12C86" w:rsidRPr="00C12C86" w:rsidRDefault="00C12C86" w:rsidP="00C12C86">
            <w:pPr>
              <w:widowControl w:val="0"/>
              <w:spacing w:after="0" w:line="240" w:lineRule="auto"/>
              <w:rPr>
                <w:rFonts w:ascii="Calibri" w:eastAsia="Calibri" w:hAnsi="Calibri" w:cs="Times New Roman"/>
                <w:i/>
                <w:iCs/>
                <w:sz w:val="24"/>
                <w:szCs w:val="24"/>
              </w:rPr>
            </w:pPr>
          </w:p>
        </w:tc>
        <w:tc>
          <w:tcPr>
            <w:tcW w:w="293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Профессорско-преподавательский состав высших педагогических учебных заведений  </w:t>
            </w:r>
          </w:p>
        </w:tc>
        <w:tc>
          <w:tcPr>
            <w:tcW w:w="293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Педагоги, обладающие степенью Masters educational degree, степенью-Phd по общепредметным психолого- педагогическим дисциплинам и специалисты в сфере “Special Education" </w:t>
            </w:r>
          </w:p>
        </w:tc>
        <w:tc>
          <w:tcPr>
            <w:tcW w:w="291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Педагоги, обладающие степенью Masters educational degree, степенью-Phd по общепредметным психолого- педагогическим дисциплинам и специалисты в сфере “Special Education" </w:t>
            </w:r>
          </w:p>
        </w:tc>
        <w:tc>
          <w:tcPr>
            <w:tcW w:w="272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Профессорско-преподавательский состав высших педагогических учебных заведений  </w:t>
            </w:r>
          </w:p>
        </w:tc>
      </w:tr>
      <w:tr w:rsidR="00C12C86" w:rsidRPr="00C12C86" w:rsidTr="000C2441">
        <w:tc>
          <w:tcPr>
            <w:tcW w:w="531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6</w:t>
            </w:r>
          </w:p>
        </w:tc>
        <w:tc>
          <w:tcPr>
            <w:tcW w:w="2527" w:type="dxa"/>
            <w:vAlign w:val="bottom"/>
          </w:tcPr>
          <w:p w:rsidR="00C12C86" w:rsidRPr="00C12C86" w:rsidRDefault="00C12C86" w:rsidP="00C12C86">
            <w:pPr>
              <w:widowControl w:val="0"/>
              <w:spacing w:after="0" w:line="240" w:lineRule="auto"/>
              <w:rPr>
                <w:rFonts w:ascii="Calibri" w:eastAsia="Calibri" w:hAnsi="Calibri" w:cs="Times New Roman"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Наблюдение и контроль образовательного процесса </w:t>
            </w:r>
          </w:p>
        </w:tc>
        <w:tc>
          <w:tcPr>
            <w:tcW w:w="2933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Практически осуществляется следующим составом: отделение бакалавриата и соответствующие кафедры </w:t>
            </w:r>
          </w:p>
        </w:tc>
        <w:tc>
          <w:tcPr>
            <w:tcW w:w="293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Отделение бакалавриата и заведующие кафедрами </w:t>
            </w:r>
          </w:p>
        </w:tc>
        <w:tc>
          <w:tcPr>
            <w:tcW w:w="291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отделение бакалавриата и соответствующие кафедры</w:t>
            </w:r>
          </w:p>
        </w:tc>
        <w:tc>
          <w:tcPr>
            <w:tcW w:w="272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Практически осуществляется следующим составом: отделение бакалавриата и соответствующие кафедры </w:t>
            </w:r>
          </w:p>
        </w:tc>
      </w:tr>
    </w:tbl>
    <w:p w:rsidR="00C12C86" w:rsidRPr="00C12C86" w:rsidRDefault="00C12C86" w:rsidP="00C12C86">
      <w:pPr>
        <w:spacing w:after="0" w:line="240" w:lineRule="auto"/>
        <w:ind w:left="-709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12C86" w:rsidRPr="00C12C86" w:rsidRDefault="00C12C86" w:rsidP="00C12C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b/>
          <w:sz w:val="28"/>
          <w:szCs w:val="28"/>
          <w:lang w:val="uz-Cyrl-UZ" w:eastAsia="ru-RU"/>
        </w:rPr>
        <w:t xml:space="preserve">Состав учебного процесса на бакалавриате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49"/>
        <w:gridCol w:w="1793"/>
        <w:gridCol w:w="1356"/>
        <w:gridCol w:w="1633"/>
        <w:gridCol w:w="2717"/>
        <w:gridCol w:w="1497"/>
      </w:tblGrid>
      <w:tr w:rsidR="00C12C86" w:rsidRPr="00C12C86" w:rsidTr="000C2441">
        <w:tc>
          <w:tcPr>
            <w:tcW w:w="525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№</w:t>
            </w:r>
          </w:p>
        </w:tc>
        <w:tc>
          <w:tcPr>
            <w:tcW w:w="2354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center"/>
              <w:rPr>
                <w:rFonts w:ascii="Calibri" w:eastAsia="Calibri" w:hAnsi="Calibri" w:cs="Times New Roman"/>
                <w:b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3"/>
                <w:szCs w:val="23"/>
                <w:lang w:eastAsia="ru-RU"/>
              </w:rPr>
              <w:t>Образовательный процесс</w:t>
            </w:r>
          </w:p>
        </w:tc>
        <w:tc>
          <w:tcPr>
            <w:tcW w:w="3002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Республика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 Узбекистан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center"/>
              <w:rPr>
                <w:rFonts w:ascii="Calibri" w:eastAsia="Calibri" w:hAnsi="Calibri" w:cs="Times New Roman"/>
                <w:b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(</w:t>
            </w:r>
            <w:proofErr w:type="spellStart"/>
            <w:proofErr w:type="gramStart"/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бакалавриат</w:t>
            </w:r>
            <w:proofErr w:type="spellEnd"/>
            <w:proofErr w:type="gramEnd"/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896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center"/>
              <w:rPr>
                <w:rFonts w:ascii="Calibri" w:eastAsia="Calibri" w:hAnsi="Calibri" w:cs="Times New Roman"/>
                <w:b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Великобритания </w:t>
            </w: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val="en-US"/>
              </w:rPr>
              <w:t>(bachelor)</w:t>
            </w:r>
          </w:p>
        </w:tc>
        <w:tc>
          <w:tcPr>
            <w:tcW w:w="3067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center"/>
              <w:rPr>
                <w:rFonts w:ascii="Calibri" w:eastAsia="Calibri" w:hAnsi="Calibri" w:cs="Times New Roman"/>
                <w:b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Соединенные Штаты Америки </w:t>
            </w: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val="en-US"/>
              </w:rPr>
              <w:t>(bachelor)</w:t>
            </w:r>
          </w:p>
        </w:tc>
        <w:tc>
          <w:tcPr>
            <w:tcW w:w="2716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center"/>
              <w:rPr>
                <w:rFonts w:ascii="Calibri" w:eastAsia="Calibri" w:hAnsi="Calibri" w:cs="Times New Roman"/>
                <w:b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Россия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center"/>
              <w:rPr>
                <w:rFonts w:ascii="Calibri" w:eastAsia="Calibri" w:hAnsi="Calibri" w:cs="Times New Roman"/>
                <w:b/>
                <w:i/>
                <w:iCs/>
                <w:sz w:val="24"/>
                <w:szCs w:val="24"/>
              </w:rPr>
            </w:pPr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(</w:t>
            </w:r>
            <w:proofErr w:type="spellStart"/>
            <w:proofErr w:type="gramStart"/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бакалавриат</w:t>
            </w:r>
            <w:proofErr w:type="spellEnd"/>
            <w:proofErr w:type="gramEnd"/>
            <w:r w:rsidRPr="00C12C86">
              <w:rPr>
                <w:rFonts w:ascii="Times New Roman" w:eastAsia="Calibri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)</w:t>
            </w:r>
          </w:p>
        </w:tc>
      </w:tr>
      <w:tr w:rsidR="00C12C86" w:rsidRPr="00C12C86" w:rsidTr="000C2441">
        <w:tc>
          <w:tcPr>
            <w:tcW w:w="525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1</w:t>
            </w:r>
          </w:p>
        </w:tc>
        <w:tc>
          <w:tcPr>
            <w:tcW w:w="2354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</w:rPr>
            </w:pPr>
            <w:r w:rsidRPr="00C12C86"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  <w:t>Теоретическое образование</w:t>
            </w:r>
          </w:p>
        </w:tc>
        <w:tc>
          <w:tcPr>
            <w:tcW w:w="3002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В основном состоит из лекционных занятий </w:t>
            </w:r>
          </w:p>
        </w:tc>
        <w:tc>
          <w:tcPr>
            <w:tcW w:w="2896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В основном проводится в форме семинарских занятий в центрах педагогической практики и небольших конференций </w:t>
            </w:r>
          </w:p>
        </w:tc>
        <w:tc>
          <w:tcPr>
            <w:tcW w:w="3067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В основном проводится в форме лекционных курсов на факультете </w:t>
            </w:r>
          </w:p>
        </w:tc>
        <w:tc>
          <w:tcPr>
            <w:tcW w:w="2716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В основном проводится в форме лекционных курсов на факультете </w:t>
            </w:r>
          </w:p>
        </w:tc>
      </w:tr>
      <w:tr w:rsidR="00C12C86" w:rsidRPr="00C12C86" w:rsidTr="000C2441">
        <w:tc>
          <w:tcPr>
            <w:tcW w:w="525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2</w:t>
            </w:r>
          </w:p>
        </w:tc>
        <w:tc>
          <w:tcPr>
            <w:tcW w:w="2354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</w:rPr>
            </w:pPr>
            <w:r w:rsidRPr="00C12C86"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  <w:t>Практическое образование</w:t>
            </w:r>
          </w:p>
        </w:tc>
        <w:tc>
          <w:tcPr>
            <w:tcW w:w="3002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В соответствии с учебной программой осуществляется в академических лицеях и профессионально-технических колледжах </w:t>
            </w:r>
          </w:p>
        </w:tc>
        <w:tc>
          <w:tcPr>
            <w:tcW w:w="2896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В соответствии с учебной программой осуществляется в педагогических колледжах университетского уровня и университетах.</w:t>
            </w:r>
          </w:p>
        </w:tc>
        <w:tc>
          <w:tcPr>
            <w:tcW w:w="3067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В соответствии с учебной программой осуществляется в академических лицеях и профессионально-технических колледжах (Например в таких заведениях, как</w:t>
            </w:r>
            <w:proofErr w:type="spellStart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CenterforSchool</w:t>
            </w:r>
            <w:proofErr w:type="spellEnd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-</w:t>
            </w:r>
            <w:proofErr w:type="spellStart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WidePositiveBehavioralSupports</w:t>
            </w:r>
            <w:proofErr w:type="spellEnd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CenterforthePreventionofSchoolViolence</w:t>
            </w:r>
            <w:proofErr w:type="spellEnd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ThompsonCenterforAutismSpectrumDisorders</w:t>
            </w:r>
            <w:proofErr w:type="spellEnd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716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В соответствии с учебной программой осуществляется в общеобразовательных школах и академических лицеях </w:t>
            </w:r>
          </w:p>
        </w:tc>
      </w:tr>
      <w:tr w:rsidR="00C12C86" w:rsidRPr="00C12C86" w:rsidTr="000C2441">
        <w:tc>
          <w:tcPr>
            <w:tcW w:w="525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3</w:t>
            </w:r>
          </w:p>
        </w:tc>
        <w:tc>
          <w:tcPr>
            <w:tcW w:w="2354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</w:rPr>
            </w:pPr>
            <w:r w:rsidRPr="00C12C86"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  <w:t>Научно-исследовательская работа</w:t>
            </w:r>
          </w:p>
        </w:tc>
        <w:tc>
          <w:tcPr>
            <w:tcW w:w="3002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Учащиеся </w:t>
            </w:r>
            <w:proofErr w:type="spellStart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бакалавриата</w:t>
            </w:r>
            <w:proofErr w:type="spellEnd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пишут выпускную квалификационную работу по избранной теме. Руководство научно-исследовательской работой осуществляется </w:t>
            </w: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 xml:space="preserve">педагогами кафедры. В процессе написания работы бакалавр осуществляет научно-теоретическую и экспериментальную исследовательскую работу. </w:t>
            </w:r>
          </w:p>
        </w:tc>
        <w:tc>
          <w:tcPr>
            <w:tcW w:w="2896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18"/>
                <w:lang w:eastAsia="ru-RU"/>
              </w:rPr>
              <w:lastRenderedPageBreak/>
              <w:t>Не предусмотрена</w:t>
            </w:r>
          </w:p>
        </w:tc>
        <w:tc>
          <w:tcPr>
            <w:tcW w:w="3067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18"/>
                <w:lang w:eastAsia="ru-RU"/>
              </w:rPr>
              <w:t>Не предусмотрена</w:t>
            </w:r>
          </w:p>
        </w:tc>
        <w:tc>
          <w:tcPr>
            <w:tcW w:w="2716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Учащиеся </w:t>
            </w:r>
            <w:proofErr w:type="spellStart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бакалавриата</w:t>
            </w:r>
            <w:proofErr w:type="spellEnd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пишут дипломную работу по избранной теме. Руководство научно-исследовательской работой осуществляется педагогами кафедры. В процессе </w:t>
            </w: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>написания работы бакалавр осуществляет научно-теоретическую и экспериментальную исследовательскую работу.</w:t>
            </w:r>
          </w:p>
        </w:tc>
      </w:tr>
      <w:tr w:rsidR="00C12C86" w:rsidRPr="00C12C86" w:rsidTr="000C2441">
        <w:tc>
          <w:tcPr>
            <w:tcW w:w="525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lastRenderedPageBreak/>
              <w:t>4</w:t>
            </w:r>
          </w:p>
        </w:tc>
        <w:tc>
          <w:tcPr>
            <w:tcW w:w="2354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</w:rPr>
            </w:pPr>
            <w:r w:rsidRPr="00C12C86"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  <w:t>Самостоятельное образование</w:t>
            </w:r>
          </w:p>
        </w:tc>
        <w:tc>
          <w:tcPr>
            <w:tcW w:w="3002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Студенты </w:t>
            </w:r>
            <w:proofErr w:type="spellStart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бакалавриата</w:t>
            </w:r>
            <w:proofErr w:type="spellEnd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осуществляют самостоятельные изыскания по предложенным темам самостоятельного образования, ожидаемые результаты представляются в форме рефератов, докладов, наглядных пособий и презентаций. </w:t>
            </w:r>
          </w:p>
        </w:tc>
        <w:tc>
          <w:tcPr>
            <w:tcW w:w="2896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Студенты </w:t>
            </w:r>
            <w:proofErr w:type="spellStart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бакалавриата</w:t>
            </w:r>
            <w:proofErr w:type="spellEnd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готовят по соответствующему предмету презентации, рефераты, домашние задания и разработки.</w:t>
            </w:r>
          </w:p>
        </w:tc>
        <w:tc>
          <w:tcPr>
            <w:tcW w:w="3067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Студенты </w:t>
            </w:r>
            <w:proofErr w:type="spellStart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бакалавриата</w:t>
            </w:r>
            <w:proofErr w:type="spellEnd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готовят по соответствующему предмету презентации, рефераты, домашние задания и разработки.</w:t>
            </w:r>
          </w:p>
        </w:tc>
        <w:tc>
          <w:tcPr>
            <w:tcW w:w="2716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Студенты </w:t>
            </w:r>
            <w:proofErr w:type="spellStart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бакалавриата</w:t>
            </w:r>
            <w:proofErr w:type="spellEnd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осуществляют самостоятельные изыскания по предложенным темам самостоятельного образования, ожидаемые результаты представляются в форме рефератов, докладов, наглядных пособий и презентаций. </w:t>
            </w:r>
          </w:p>
        </w:tc>
      </w:tr>
      <w:tr w:rsidR="00C12C86" w:rsidRPr="00C12C86" w:rsidTr="000C2441">
        <w:tc>
          <w:tcPr>
            <w:tcW w:w="525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5</w:t>
            </w:r>
          </w:p>
        </w:tc>
        <w:tc>
          <w:tcPr>
            <w:tcW w:w="2354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</w:rPr>
            </w:pPr>
            <w:r w:rsidRPr="00C12C86"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  <w:t xml:space="preserve">Оценивание образовательного процесса </w:t>
            </w:r>
            <w:proofErr w:type="spellStart"/>
            <w:r w:rsidRPr="00C12C86">
              <w:rPr>
                <w:rFonts w:ascii="Calibri" w:eastAsia="Calibri" w:hAnsi="Calibri" w:cs="Times New Roman"/>
                <w:i/>
                <w:iCs/>
                <w:sz w:val="24"/>
                <w:szCs w:val="24"/>
              </w:rPr>
              <w:t>Таълимжараёнидабаҳолаш</w:t>
            </w:r>
            <w:proofErr w:type="spellEnd"/>
          </w:p>
        </w:tc>
        <w:tc>
          <w:tcPr>
            <w:tcW w:w="3002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Теоретические и практические знания и навыки студентов, а также навыки </w:t>
            </w: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 xml:space="preserve">научно-исследовательской работы оцениваются на основании рейтинговой системы и включают текущий, промежуточный и итоговый контроли, проводимые каждое полугодие.   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Итоговая государственная аттестация проводится в форме письменного, устного опроса и тестирования.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896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 xml:space="preserve">Теоретические знания студентов </w:t>
            </w:r>
            <w:proofErr w:type="spellStart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бакалавриата</w:t>
            </w:r>
            <w:proofErr w:type="spellEnd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оцениваются с помощью тестовых </w:t>
            </w: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 xml:space="preserve">заданий. Практические навыки оцениваются ежемесячно и на протяжении полугодового цикла, а также в форме самостоятельной </w:t>
            </w:r>
            <w:proofErr w:type="spellStart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демонстрации.Итоговая</w:t>
            </w:r>
            <w:proofErr w:type="spellEnd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государственная аттестация осуществляется в форме экзамена или тестирования.</w:t>
            </w:r>
          </w:p>
        </w:tc>
        <w:tc>
          <w:tcPr>
            <w:tcW w:w="3067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 xml:space="preserve">Теоретические знания, компетенции и умения студентов </w:t>
            </w:r>
            <w:proofErr w:type="spellStart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бакалавриата</w:t>
            </w:r>
            <w:proofErr w:type="spellEnd"/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 оцениваются по завершении цикла в виде устного опроса или тестирования.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>В конце каждого полугодия проводится письменное тестирование.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 xml:space="preserve">Учебные программы по всем дисциплинам содержат задания для письменных экзаменов для контроля всех теоретических и практических знаний. 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716" w:type="dxa"/>
          </w:tcPr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 xml:space="preserve">Теоретические и практические знания и навыки студентов, а также навыки </w:t>
            </w: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lastRenderedPageBreak/>
              <w:t xml:space="preserve">научно-исследовательской работы оцениваются на основании рейтинговой системы и включают текущий, промежуточный и итоговый контроли, проводимые каждое полугодие.   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Итоговая государственная аттестация проводится в форме письменного, устного опроса и тестирования.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</w:tbl>
    <w:p w:rsidR="00C12C86" w:rsidRPr="00C12C86" w:rsidRDefault="00C12C86" w:rsidP="00C12C8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z-Cyrl-UZ" w:eastAsia="ru-RU"/>
        </w:rPr>
      </w:pPr>
    </w:p>
    <w:p w:rsidR="00C12C86" w:rsidRPr="00C12C86" w:rsidRDefault="00C12C86" w:rsidP="00C12C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z-Cyrl-UZ" w:eastAsia="ru-RU"/>
        </w:rPr>
      </w:pPr>
    </w:p>
    <w:p w:rsidR="00C12C86" w:rsidRPr="00C12C86" w:rsidRDefault="00C12C86" w:rsidP="00C12C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z-Cyrl-UZ" w:eastAsia="ru-RU"/>
        </w:rPr>
      </w:pPr>
      <w:r w:rsidRPr="00C12C86">
        <w:rPr>
          <w:rFonts w:ascii="Times New Roman" w:eastAsia="Times New Roman" w:hAnsi="Times New Roman" w:cs="Times New Roman"/>
          <w:b/>
          <w:sz w:val="28"/>
          <w:szCs w:val="28"/>
          <w:lang w:val="uz-Cyrl-UZ" w:eastAsia="ru-RU"/>
        </w:rPr>
        <w:br w:type="page"/>
      </w:r>
      <w:r w:rsidRPr="00C12C86">
        <w:rPr>
          <w:rFonts w:ascii="Times New Roman" w:eastAsia="Times New Roman" w:hAnsi="Times New Roman" w:cs="Times New Roman"/>
          <w:b/>
          <w:sz w:val="28"/>
          <w:szCs w:val="28"/>
          <w:lang w:val="uz-Cyrl-UZ" w:eastAsia="ru-RU"/>
        </w:rPr>
        <w:lastRenderedPageBreak/>
        <w:t xml:space="preserve">Содержание и продолжительность образовательного процесса на бакалавриате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644"/>
        <w:gridCol w:w="667"/>
        <w:gridCol w:w="1620"/>
        <w:gridCol w:w="742"/>
        <w:gridCol w:w="1620"/>
        <w:gridCol w:w="742"/>
        <w:gridCol w:w="1643"/>
        <w:gridCol w:w="667"/>
      </w:tblGrid>
      <w:tr w:rsidR="00C12C86" w:rsidRPr="00C12C86" w:rsidTr="000C2441">
        <w:tc>
          <w:tcPr>
            <w:tcW w:w="2619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Республика</w:t>
            </w:r>
          </w:p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Узбекистан</w:t>
            </w:r>
          </w:p>
        </w:tc>
        <w:tc>
          <w:tcPr>
            <w:tcW w:w="975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Сроки</w:t>
            </w:r>
          </w:p>
        </w:tc>
        <w:tc>
          <w:tcPr>
            <w:tcW w:w="2582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Великобритания</w:t>
            </w:r>
          </w:p>
        </w:tc>
        <w:tc>
          <w:tcPr>
            <w:tcW w:w="1103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Сроки</w:t>
            </w:r>
          </w:p>
        </w:tc>
        <w:tc>
          <w:tcPr>
            <w:tcW w:w="2582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Соединенные Штаты Америки</w:t>
            </w:r>
          </w:p>
        </w:tc>
        <w:tc>
          <w:tcPr>
            <w:tcW w:w="1103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Сроки</w:t>
            </w:r>
          </w:p>
        </w:tc>
        <w:tc>
          <w:tcPr>
            <w:tcW w:w="2620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Россия</w:t>
            </w:r>
          </w:p>
        </w:tc>
        <w:tc>
          <w:tcPr>
            <w:tcW w:w="976" w:type="dxa"/>
          </w:tcPr>
          <w:p w:rsidR="00C12C86" w:rsidRPr="00C12C86" w:rsidRDefault="00C12C86" w:rsidP="00C12C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z-Cyrl-UZ" w:eastAsia="ru-RU"/>
              </w:rPr>
              <w:t>Сроки</w:t>
            </w:r>
          </w:p>
        </w:tc>
      </w:tr>
      <w:tr w:rsidR="00C12C86" w:rsidRPr="00C12C86" w:rsidTr="000C2441">
        <w:tc>
          <w:tcPr>
            <w:tcW w:w="261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1. Гуманитарныеи социально-экономические дисциплины</w:t>
            </w:r>
          </w:p>
        </w:tc>
        <w:tc>
          <w:tcPr>
            <w:tcW w:w="975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В течение 4 лет</w:t>
            </w:r>
          </w:p>
        </w:tc>
        <w:tc>
          <w:tcPr>
            <w:tcW w:w="2582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1.Для всех студентов существует необходимый “базис” общепрофессиональных курсов </w:t>
            </w:r>
          </w:p>
        </w:tc>
        <w:tc>
          <w:tcPr>
            <w:tcW w:w="1103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23 % от учебного времени</w:t>
            </w:r>
          </w:p>
        </w:tc>
        <w:tc>
          <w:tcPr>
            <w:tcW w:w="2582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1.Для всех студентов существует необходимый “базис” общепрофессиональных курсов </w:t>
            </w:r>
          </w:p>
        </w:tc>
        <w:tc>
          <w:tcPr>
            <w:tcW w:w="1103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23 % от учебного времени</w:t>
            </w:r>
          </w:p>
        </w:tc>
        <w:tc>
          <w:tcPr>
            <w:tcW w:w="262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1. Гуманитарныеи социально-экономические дисциплины</w:t>
            </w:r>
          </w:p>
        </w:tc>
        <w:tc>
          <w:tcPr>
            <w:tcW w:w="976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В течение 4 лет</w:t>
            </w:r>
          </w:p>
        </w:tc>
      </w:tr>
      <w:tr w:rsidR="00C12C86" w:rsidRPr="00C12C86" w:rsidTr="000C2441">
        <w:tc>
          <w:tcPr>
            <w:tcW w:w="261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2. Математические и естественнонаучные дисциплины</w:t>
            </w:r>
          </w:p>
        </w:tc>
        <w:tc>
          <w:tcPr>
            <w:tcW w:w="975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В течение 4 лет</w:t>
            </w:r>
          </w:p>
        </w:tc>
        <w:tc>
          <w:tcPr>
            <w:tcW w:w="2582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2.Дисциплины психолого-педагогического цикла: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uz-Cyrl-UZ" w:eastAsia="ru-RU"/>
              </w:rPr>
            </w:pPr>
            <w:r w:rsidRPr="00C12C86"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uz-Cyrl-UZ" w:eastAsia="ru-RU"/>
              </w:rPr>
              <w:t>-</w:t>
            </w: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uz-Cyrl-UZ" w:eastAsia="ru-RU"/>
              </w:rPr>
              <w:t>Pedagogy and learning theory</w:t>
            </w:r>
          </w:p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z-Cyrl-UZ" w:eastAsia="ru-RU"/>
              </w:rPr>
              <w:t>-</w:t>
            </w:r>
            <w:r w:rsidRPr="00C12C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 xml:space="preserve"> Teacher education</w:t>
            </w:r>
          </w:p>
        </w:tc>
        <w:tc>
          <w:tcPr>
            <w:tcW w:w="1103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25 % от учебного времени</w:t>
            </w:r>
          </w:p>
        </w:tc>
        <w:tc>
          <w:tcPr>
            <w:tcW w:w="2582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2. Дисциплины психолого-педагогического цикла: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uz-Cyrl-UZ" w:eastAsia="ru-RU"/>
              </w:rPr>
            </w:pPr>
            <w:r w:rsidRPr="00C12C86"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uz-Cyrl-UZ" w:eastAsia="ru-RU"/>
              </w:rPr>
              <w:t>-</w:t>
            </w: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uz-Cyrl-UZ" w:eastAsia="ru-RU"/>
              </w:rPr>
              <w:t>Pedagogy and learning theory</w:t>
            </w:r>
          </w:p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z-Cyrl-UZ" w:eastAsia="ru-RU"/>
              </w:rPr>
              <w:t>-</w:t>
            </w:r>
            <w:proofErr w:type="spellStart"/>
            <w:r w:rsidRPr="00C12C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Teachereducation</w:t>
            </w:r>
            <w:proofErr w:type="spellEnd"/>
          </w:p>
        </w:tc>
        <w:tc>
          <w:tcPr>
            <w:tcW w:w="1103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25 % от учебного времени</w:t>
            </w:r>
          </w:p>
        </w:tc>
        <w:tc>
          <w:tcPr>
            <w:tcW w:w="262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2. Математические и естественнонаучные дисциплины</w:t>
            </w:r>
          </w:p>
        </w:tc>
        <w:tc>
          <w:tcPr>
            <w:tcW w:w="976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В течение 4 лет</w:t>
            </w:r>
          </w:p>
        </w:tc>
      </w:tr>
      <w:tr w:rsidR="00C12C86" w:rsidRPr="00C12C86" w:rsidTr="000C2441">
        <w:tc>
          <w:tcPr>
            <w:tcW w:w="261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3. Общепрофессиональные дисциплины</w:t>
            </w:r>
          </w:p>
        </w:tc>
        <w:tc>
          <w:tcPr>
            <w:tcW w:w="975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В течение 4 лет</w:t>
            </w:r>
          </w:p>
        </w:tc>
        <w:tc>
          <w:tcPr>
            <w:tcW w:w="2582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3. Курсы “Наука” </w:t>
            </w:r>
          </w:p>
        </w:tc>
        <w:tc>
          <w:tcPr>
            <w:tcW w:w="1103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30 % от учебного времени</w:t>
            </w:r>
          </w:p>
        </w:tc>
        <w:tc>
          <w:tcPr>
            <w:tcW w:w="2582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 xml:space="preserve">3. Курсы “Наука” </w:t>
            </w:r>
          </w:p>
        </w:tc>
        <w:tc>
          <w:tcPr>
            <w:tcW w:w="1103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30 % от учебного времени</w:t>
            </w:r>
          </w:p>
        </w:tc>
        <w:tc>
          <w:tcPr>
            <w:tcW w:w="262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3. Общепрофессиональные дисциплины</w:t>
            </w:r>
          </w:p>
        </w:tc>
        <w:tc>
          <w:tcPr>
            <w:tcW w:w="976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В течение 4 лет</w:t>
            </w:r>
          </w:p>
        </w:tc>
      </w:tr>
      <w:tr w:rsidR="00C12C86" w:rsidRPr="00C12C86" w:rsidTr="000C2441">
        <w:tc>
          <w:tcPr>
            <w:tcW w:w="261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4. Специальные дисциплины</w:t>
            </w:r>
          </w:p>
        </w:tc>
        <w:tc>
          <w:tcPr>
            <w:tcW w:w="975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В течение 4 лет</w:t>
            </w:r>
          </w:p>
        </w:tc>
        <w:tc>
          <w:tcPr>
            <w:tcW w:w="2582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4. Дисциплины по специальности и тьюторские занятия: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uz-Cyrl-UZ" w:eastAsia="ru-RU"/>
              </w:rPr>
              <w:t>Foundations of Special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Education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• Disability areas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including Emotional/Behavioral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Disorders, Learning Disabilities,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Autism and </w:t>
            </w: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lastRenderedPageBreak/>
              <w:t>other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Developmental Disabilities, and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Early Childhood Special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Education.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• Disability across the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lifespan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•Literacy development</w:t>
            </w:r>
          </w:p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for learners with disabilities</w:t>
            </w:r>
          </w:p>
        </w:tc>
        <w:tc>
          <w:tcPr>
            <w:tcW w:w="1103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lastRenderedPageBreak/>
              <w:t>10-12 % и 10-11% от учебного времени</w:t>
            </w:r>
          </w:p>
        </w:tc>
        <w:tc>
          <w:tcPr>
            <w:tcW w:w="2582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4. Дисциплины по специальности и тьюторские занятия: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uz-Cyrl-UZ" w:eastAsia="ru-RU"/>
              </w:rPr>
              <w:t>Foundations of Special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Education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• Disability areas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including Emotional/Behavioral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Disorders, Learning Disabilities,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 xml:space="preserve">Autism and </w:t>
            </w: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lastRenderedPageBreak/>
              <w:t>other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Developmental Disabilities, and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Early Childhood Special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Education.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• Disability across the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lifespan</w:t>
            </w:r>
          </w:p>
          <w:p w:rsidR="00C12C86" w:rsidRPr="00C12C86" w:rsidRDefault="00C12C86" w:rsidP="00C12C86">
            <w:pPr>
              <w:widowControl w:val="0"/>
              <w:spacing w:before="240" w:after="0" w:line="240" w:lineRule="auto"/>
              <w:jc w:val="both"/>
              <w:rPr>
                <w:rFonts w:ascii="Calibri" w:eastAsia="Calibri" w:hAnsi="Calibri" w:cs="Times New Roman"/>
                <w:i/>
                <w:iCs/>
                <w:sz w:val="24"/>
                <w:szCs w:val="24"/>
                <w:lang w:val="en-US" w:eastAsia="ru-RU"/>
              </w:rPr>
            </w:pPr>
            <w:r w:rsidRPr="00C12C86">
              <w:rPr>
                <w:rFonts w:ascii="Times New Roman" w:eastAsia="Calibri" w:hAnsi="Times New Roman" w:cs="Times New Roman"/>
                <w:i/>
                <w:iCs/>
                <w:color w:val="000000"/>
                <w:sz w:val="24"/>
                <w:szCs w:val="24"/>
                <w:lang w:val="en-US" w:eastAsia="ru-RU"/>
              </w:rPr>
              <w:t>• Literacy development</w:t>
            </w:r>
          </w:p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ru-RU"/>
              </w:rPr>
              <w:t>for learners with disabilities</w:t>
            </w:r>
          </w:p>
        </w:tc>
        <w:tc>
          <w:tcPr>
            <w:tcW w:w="1103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lastRenderedPageBreak/>
              <w:t>10-12 % и 10-11% от учебного времени</w:t>
            </w:r>
          </w:p>
        </w:tc>
        <w:tc>
          <w:tcPr>
            <w:tcW w:w="262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4. Специальные дисциплины</w:t>
            </w:r>
          </w:p>
        </w:tc>
        <w:tc>
          <w:tcPr>
            <w:tcW w:w="976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В течение 4 лет</w:t>
            </w:r>
          </w:p>
        </w:tc>
      </w:tr>
      <w:tr w:rsidR="00C12C86" w:rsidRPr="00C12C86" w:rsidTr="000C2441">
        <w:tc>
          <w:tcPr>
            <w:tcW w:w="2619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lastRenderedPageBreak/>
              <w:t>5. Дополнительные дисциплины</w:t>
            </w:r>
          </w:p>
        </w:tc>
        <w:tc>
          <w:tcPr>
            <w:tcW w:w="975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В течение 4 лет</w:t>
            </w:r>
          </w:p>
        </w:tc>
        <w:tc>
          <w:tcPr>
            <w:tcW w:w="2582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</w:p>
        </w:tc>
        <w:tc>
          <w:tcPr>
            <w:tcW w:w="1103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</w:p>
        </w:tc>
        <w:tc>
          <w:tcPr>
            <w:tcW w:w="2582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</w:p>
        </w:tc>
        <w:tc>
          <w:tcPr>
            <w:tcW w:w="1103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</w:p>
        </w:tc>
        <w:tc>
          <w:tcPr>
            <w:tcW w:w="2620" w:type="dxa"/>
          </w:tcPr>
          <w:p w:rsidR="00C12C86" w:rsidRPr="00C12C86" w:rsidRDefault="00C12C86" w:rsidP="00C12C8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5. Дополнительные дисциплины</w:t>
            </w:r>
          </w:p>
        </w:tc>
        <w:tc>
          <w:tcPr>
            <w:tcW w:w="976" w:type="dxa"/>
          </w:tcPr>
          <w:p w:rsidR="00C12C86" w:rsidRPr="00C12C86" w:rsidRDefault="00C12C86" w:rsidP="00C12C8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</w:pPr>
            <w:r w:rsidRPr="00C12C86">
              <w:rPr>
                <w:rFonts w:ascii="Times New Roman" w:eastAsia="Times New Roman" w:hAnsi="Times New Roman" w:cs="Times New Roman"/>
                <w:sz w:val="24"/>
                <w:szCs w:val="24"/>
                <w:lang w:val="uz-Cyrl-UZ" w:eastAsia="ru-RU"/>
              </w:rPr>
              <w:t>В течение 4 лет</w:t>
            </w:r>
          </w:p>
        </w:tc>
      </w:tr>
    </w:tbl>
    <w:p w:rsidR="00C12C86" w:rsidRPr="00C12C86" w:rsidRDefault="00C12C86" w:rsidP="00C12C86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val="uz-Cyrl-UZ" w:eastAsia="ru-RU"/>
        </w:rPr>
      </w:pPr>
    </w:p>
    <w:p w:rsidR="00C12C86" w:rsidRDefault="00C12C86" w:rsidP="00EF4100">
      <w:pPr>
        <w:ind w:left="-1134"/>
      </w:pPr>
    </w:p>
    <w:sectPr w:rsidR="00C12C86" w:rsidSect="00EF4100">
      <w:pgSz w:w="11906" w:h="16838"/>
      <w:pgMar w:top="568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Uzb Roman">
    <w:altName w:val="Times New Roman"/>
    <w:panose1 w:val="00000000000000000000"/>
    <w:charset w:val="CC"/>
    <w:family w:val="roman"/>
    <w:notTrueType/>
    <w:pitch w:val="variable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do_uzb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imesUZ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lticaTAD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UzKudr">
    <w:altName w:val="Arial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imes NR Cyr MT">
    <w:altName w:val="Tahom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0"/>
    <w:multiLevelType w:val="singleLevel"/>
    <w:tmpl w:val="2BB07DF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>
    <w:nsid w:val="FFFFFF82"/>
    <w:multiLevelType w:val="singleLevel"/>
    <w:tmpl w:val="81C6289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2">
    <w:nsid w:val="FFFFFF83"/>
    <w:multiLevelType w:val="singleLevel"/>
    <w:tmpl w:val="496871B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3">
    <w:nsid w:val="04D470E9"/>
    <w:multiLevelType w:val="hybridMultilevel"/>
    <w:tmpl w:val="B03A3C0A"/>
    <w:lvl w:ilvl="0" w:tplc="FFFFFFFF">
      <w:start w:val="1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B184F0A"/>
    <w:multiLevelType w:val="hybridMultilevel"/>
    <w:tmpl w:val="100C08EC"/>
    <w:lvl w:ilvl="0" w:tplc="168AECEE">
      <w:start w:val="1"/>
      <w:numFmt w:val="bullet"/>
      <w:lvlText w:val="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5">
    <w:nsid w:val="1632248F"/>
    <w:multiLevelType w:val="hybridMultilevel"/>
    <w:tmpl w:val="D24E8B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1012291"/>
    <w:multiLevelType w:val="hybridMultilevel"/>
    <w:tmpl w:val="A7B426CC"/>
    <w:lvl w:ilvl="0" w:tplc="567A050A">
      <w:start w:val="30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7">
    <w:nsid w:val="409F6491"/>
    <w:multiLevelType w:val="hybridMultilevel"/>
    <w:tmpl w:val="C7D8451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445D784C"/>
    <w:multiLevelType w:val="hybridMultilevel"/>
    <w:tmpl w:val="1302A14A"/>
    <w:lvl w:ilvl="0" w:tplc="5CCEC62E">
      <w:start w:val="1"/>
      <w:numFmt w:val="bullet"/>
      <w:lvlText w:val=""/>
      <w:lvlJc w:val="left"/>
      <w:pPr>
        <w:tabs>
          <w:tab w:val="num" w:pos="1660"/>
        </w:tabs>
        <w:ind w:left="1660" w:hanging="36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2380"/>
        </w:tabs>
        <w:ind w:left="2380" w:hanging="360"/>
      </w:pPr>
      <w:rPr>
        <w:rFonts w:cs="Times New Roman" w:hint="default"/>
      </w:rPr>
    </w:lvl>
    <w:lvl w:ilvl="2" w:tplc="FFFFFFFF">
      <w:start w:val="1"/>
      <w:numFmt w:val="bullet"/>
      <w:lvlText w:val=""/>
      <w:lvlJc w:val="left"/>
      <w:pPr>
        <w:tabs>
          <w:tab w:val="num" w:pos="3100"/>
        </w:tabs>
        <w:ind w:left="310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820"/>
        </w:tabs>
        <w:ind w:left="382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4540"/>
        </w:tabs>
        <w:ind w:left="454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5260"/>
        </w:tabs>
        <w:ind w:left="526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980"/>
        </w:tabs>
        <w:ind w:left="598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700"/>
        </w:tabs>
        <w:ind w:left="670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7420"/>
        </w:tabs>
        <w:ind w:left="7420" w:hanging="360"/>
      </w:pPr>
      <w:rPr>
        <w:rFonts w:ascii="Wingdings" w:hAnsi="Wingdings" w:hint="default"/>
      </w:rPr>
    </w:lvl>
  </w:abstractNum>
  <w:abstractNum w:abstractNumId="9">
    <w:nsid w:val="5CE75EE9"/>
    <w:multiLevelType w:val="hybridMultilevel"/>
    <w:tmpl w:val="C58C30EA"/>
    <w:lvl w:ilvl="0" w:tplc="168AECEE">
      <w:start w:val="1"/>
      <w:numFmt w:val="bullet"/>
      <w:lvlText w:val=""/>
      <w:lvlJc w:val="left"/>
      <w:pPr>
        <w:tabs>
          <w:tab w:val="num" w:pos="785"/>
        </w:tabs>
        <w:ind w:left="78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05"/>
        </w:tabs>
        <w:ind w:left="1505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5"/>
        </w:tabs>
        <w:ind w:left="222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5"/>
        </w:tabs>
        <w:ind w:left="294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5"/>
        </w:tabs>
        <w:ind w:left="3665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5"/>
        </w:tabs>
        <w:ind w:left="438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5"/>
        </w:tabs>
        <w:ind w:left="510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5"/>
        </w:tabs>
        <w:ind w:left="5825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5"/>
        </w:tabs>
        <w:ind w:left="6545" w:hanging="360"/>
      </w:pPr>
      <w:rPr>
        <w:rFonts w:ascii="Wingdings" w:hAnsi="Wingdings" w:hint="default"/>
      </w:rPr>
    </w:lvl>
  </w:abstractNum>
  <w:abstractNum w:abstractNumId="10">
    <w:nsid w:val="63F57BA2"/>
    <w:multiLevelType w:val="hybridMultilevel"/>
    <w:tmpl w:val="8F6A7B98"/>
    <w:lvl w:ilvl="0" w:tplc="168AECEE">
      <w:start w:val="1"/>
      <w:numFmt w:val="bullet"/>
      <w:lvlText w:val="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1">
    <w:nsid w:val="664F40B3"/>
    <w:multiLevelType w:val="hybridMultilevel"/>
    <w:tmpl w:val="C9FC6CB4"/>
    <w:lvl w:ilvl="0" w:tplc="10563572"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2">
    <w:nsid w:val="6A434E11"/>
    <w:multiLevelType w:val="hybridMultilevel"/>
    <w:tmpl w:val="5888DF6E"/>
    <w:lvl w:ilvl="0" w:tplc="5ED0B988">
      <w:start w:val="2"/>
      <w:numFmt w:val="bullet"/>
      <w:lvlText w:val="-"/>
      <w:lvlJc w:val="left"/>
      <w:pPr>
        <w:tabs>
          <w:tab w:val="num" w:pos="1789"/>
        </w:tabs>
        <w:ind w:left="1789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3">
    <w:nsid w:val="6FCD649A"/>
    <w:multiLevelType w:val="hybridMultilevel"/>
    <w:tmpl w:val="FFA63D48"/>
    <w:lvl w:ilvl="0" w:tplc="3D9281C0">
      <w:start w:val="1"/>
      <w:numFmt w:val="bullet"/>
      <w:lvlText w:val=""/>
      <w:lvlJc w:val="left"/>
      <w:pPr>
        <w:tabs>
          <w:tab w:val="num" w:pos="5215"/>
        </w:tabs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3568"/>
        </w:tabs>
        <w:ind w:left="3568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4288"/>
        </w:tabs>
        <w:ind w:left="4288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5008"/>
        </w:tabs>
        <w:ind w:left="5008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5728"/>
        </w:tabs>
        <w:ind w:left="5728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6448"/>
        </w:tabs>
        <w:ind w:left="6448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7168"/>
        </w:tabs>
        <w:ind w:left="7168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7888"/>
        </w:tabs>
        <w:ind w:left="7888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8608"/>
        </w:tabs>
        <w:ind w:left="8608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12"/>
  </w:num>
  <w:num w:numId="3">
    <w:abstractNumId w:val="5"/>
  </w:num>
  <w:num w:numId="4">
    <w:abstractNumId w:val="1"/>
  </w:num>
  <w:num w:numId="5">
    <w:abstractNumId w:val="2"/>
  </w:num>
  <w:num w:numId="6">
    <w:abstractNumId w:val="0"/>
  </w:num>
  <w:num w:numId="7">
    <w:abstractNumId w:val="8"/>
  </w:num>
  <w:num w:numId="8">
    <w:abstractNumId w:val="4"/>
  </w:num>
  <w:num w:numId="9">
    <w:abstractNumId w:val="10"/>
  </w:num>
  <w:num w:numId="10">
    <w:abstractNumId w:val="9"/>
  </w:num>
  <w:num w:numId="11">
    <w:abstractNumId w:val="13"/>
  </w:num>
  <w:num w:numId="12">
    <w:abstractNumId w:val="6"/>
  </w:num>
  <w:num w:numId="13">
    <w:abstractNumId w:val="11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4100"/>
    <w:rsid w:val="00243098"/>
    <w:rsid w:val="003C0057"/>
    <w:rsid w:val="00C12C86"/>
    <w:rsid w:val="00EF41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5547129-812B-43FB-BCFA-8EC62DB690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iPriority="39" w:unhideWhenUsed="1"/>
    <w:lsdException w:name="toc 3" w:semiHidden="1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C12C86"/>
    <w:pPr>
      <w:keepNext/>
      <w:spacing w:after="0" w:line="240" w:lineRule="auto"/>
      <w:jc w:val="both"/>
      <w:outlineLvl w:val="0"/>
    </w:pPr>
    <w:rPr>
      <w:rFonts w:ascii="Times Uzb Roman" w:eastAsia="Calibri" w:hAnsi="Times Uzb Roman" w:cs="Times New Roman"/>
      <w:b/>
      <w:sz w:val="20"/>
      <w:szCs w:val="20"/>
      <w:lang w:val="en-US" w:eastAsia="ru-RU"/>
    </w:rPr>
  </w:style>
  <w:style w:type="paragraph" w:styleId="2">
    <w:name w:val="heading 2"/>
    <w:basedOn w:val="a"/>
    <w:next w:val="a"/>
    <w:link w:val="20"/>
    <w:uiPriority w:val="99"/>
    <w:qFormat/>
    <w:rsid w:val="00C12C86"/>
    <w:pPr>
      <w:keepNext/>
      <w:spacing w:after="0" w:line="240" w:lineRule="auto"/>
      <w:jc w:val="center"/>
      <w:outlineLvl w:val="1"/>
    </w:pPr>
    <w:rPr>
      <w:rFonts w:ascii="Times Uzb Roman" w:eastAsia="Calibri" w:hAnsi="Times Uzb Roman" w:cs="Times New Roman"/>
      <w:b/>
      <w:sz w:val="20"/>
      <w:szCs w:val="20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C12C86"/>
    <w:pPr>
      <w:keepNext/>
      <w:spacing w:after="0" w:line="240" w:lineRule="auto"/>
      <w:jc w:val="center"/>
      <w:outlineLvl w:val="2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C12C86"/>
    <w:pPr>
      <w:keepNext/>
      <w:spacing w:before="240" w:after="60" w:line="240" w:lineRule="auto"/>
      <w:outlineLvl w:val="3"/>
    </w:pPr>
    <w:rPr>
      <w:rFonts w:ascii="Times New Roman" w:eastAsia="Calibri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C12C86"/>
    <w:pPr>
      <w:spacing w:before="240" w:after="60" w:line="240" w:lineRule="auto"/>
      <w:outlineLvl w:val="4"/>
    </w:pPr>
    <w:rPr>
      <w:rFonts w:ascii="Times New Roman" w:eastAsia="Calibri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C12C86"/>
    <w:pPr>
      <w:spacing w:before="240" w:after="60" w:line="240" w:lineRule="auto"/>
      <w:outlineLvl w:val="5"/>
    </w:pPr>
    <w:rPr>
      <w:rFonts w:ascii="Times New Roman" w:eastAsia="Calibri" w:hAnsi="Times New Roman" w:cs="Times New Roman"/>
      <w:b/>
      <w:bCs/>
      <w:sz w:val="20"/>
      <w:szCs w:val="20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C12C86"/>
    <w:pPr>
      <w:keepNext/>
      <w:spacing w:after="0" w:line="240" w:lineRule="auto"/>
      <w:jc w:val="center"/>
      <w:outlineLvl w:val="6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C12C86"/>
    <w:pPr>
      <w:spacing w:before="240" w:after="60" w:line="240" w:lineRule="auto"/>
      <w:outlineLvl w:val="7"/>
    </w:pPr>
    <w:rPr>
      <w:rFonts w:ascii="Times New Roman" w:eastAsia="Calibri" w:hAnsi="Times New Roman" w:cs="Times New Roman"/>
      <w:i/>
      <w:iCs/>
      <w:sz w:val="24"/>
      <w:szCs w:val="24"/>
      <w:lang w:eastAsia="ru-RU"/>
    </w:rPr>
  </w:style>
  <w:style w:type="paragraph" w:styleId="9">
    <w:name w:val="heading 9"/>
    <w:basedOn w:val="a"/>
    <w:next w:val="a"/>
    <w:link w:val="90"/>
    <w:uiPriority w:val="99"/>
    <w:qFormat/>
    <w:rsid w:val="00C12C86"/>
    <w:pPr>
      <w:spacing w:before="240" w:after="60" w:line="240" w:lineRule="auto"/>
      <w:outlineLvl w:val="8"/>
    </w:pPr>
    <w:rPr>
      <w:rFonts w:ascii="Arial" w:eastAsia="Calibri" w:hAnsi="Arial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C12C86"/>
    <w:rPr>
      <w:rFonts w:ascii="Times Uzb Roman" w:eastAsia="Calibri" w:hAnsi="Times Uzb Roman" w:cs="Times New Roman"/>
      <w:b/>
      <w:sz w:val="20"/>
      <w:szCs w:val="20"/>
      <w:lang w:val="en-US" w:eastAsia="ru-RU"/>
    </w:rPr>
  </w:style>
  <w:style w:type="character" w:customStyle="1" w:styleId="20">
    <w:name w:val="Заголовок 2 Знак"/>
    <w:basedOn w:val="a0"/>
    <w:link w:val="2"/>
    <w:uiPriority w:val="99"/>
    <w:rsid w:val="00C12C86"/>
    <w:rPr>
      <w:rFonts w:ascii="Times Uzb Roman" w:eastAsia="Calibri" w:hAnsi="Times Uzb Roman" w:cs="Times New Roman"/>
      <w:b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C12C86"/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C12C86"/>
    <w:rPr>
      <w:rFonts w:ascii="Times New Roman" w:eastAsia="Calibri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C12C86"/>
    <w:rPr>
      <w:rFonts w:ascii="Times New Roman" w:eastAsia="Calibri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C12C86"/>
    <w:rPr>
      <w:rFonts w:ascii="Times New Roman" w:eastAsia="Calibri" w:hAnsi="Times New Roman" w:cs="Times New Roman"/>
      <w:b/>
      <w:bCs/>
      <w:sz w:val="20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9"/>
    <w:rsid w:val="00C12C86"/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9"/>
    <w:rsid w:val="00C12C86"/>
    <w:rPr>
      <w:rFonts w:ascii="Times New Roman" w:eastAsia="Calibri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C12C86"/>
    <w:rPr>
      <w:rFonts w:ascii="Arial" w:eastAsia="Calibri" w:hAnsi="Arial" w:cs="Times New Roman"/>
      <w:sz w:val="20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C12C86"/>
  </w:style>
  <w:style w:type="paragraph" w:styleId="31">
    <w:name w:val="Body Text Indent 3"/>
    <w:basedOn w:val="a"/>
    <w:link w:val="32"/>
    <w:uiPriority w:val="99"/>
    <w:rsid w:val="00C12C86"/>
    <w:pPr>
      <w:spacing w:after="0" w:line="240" w:lineRule="auto"/>
      <w:ind w:firstLine="720"/>
      <w:jc w:val="both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C12C86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3">
    <w:name w:val="Body Text"/>
    <w:basedOn w:val="a"/>
    <w:link w:val="a4"/>
    <w:uiPriority w:val="99"/>
    <w:rsid w:val="00C12C86"/>
    <w:pPr>
      <w:spacing w:after="0" w:line="240" w:lineRule="auto"/>
      <w:jc w:val="both"/>
    </w:pPr>
    <w:rPr>
      <w:rFonts w:ascii="Times Uzb Roman" w:eastAsia="Calibri" w:hAnsi="Times Uzb Roman" w:cs="Times New Roman"/>
      <w:b/>
      <w:sz w:val="20"/>
      <w:szCs w:val="20"/>
      <w:lang w:eastAsia="ru-RU"/>
    </w:rPr>
  </w:style>
  <w:style w:type="character" w:customStyle="1" w:styleId="a4">
    <w:name w:val="Основной текст Знак"/>
    <w:basedOn w:val="a0"/>
    <w:link w:val="a3"/>
    <w:uiPriority w:val="99"/>
    <w:rsid w:val="00C12C86"/>
    <w:rPr>
      <w:rFonts w:ascii="Times Uzb Roman" w:eastAsia="Calibri" w:hAnsi="Times Uzb Roman" w:cs="Times New Roman"/>
      <w:b/>
      <w:sz w:val="20"/>
      <w:szCs w:val="20"/>
      <w:lang w:eastAsia="ru-RU"/>
    </w:rPr>
  </w:style>
  <w:style w:type="paragraph" w:styleId="21">
    <w:name w:val="Body Text 2"/>
    <w:basedOn w:val="a"/>
    <w:link w:val="22"/>
    <w:uiPriority w:val="99"/>
    <w:rsid w:val="00C12C86"/>
    <w:pPr>
      <w:spacing w:after="0" w:line="240" w:lineRule="auto"/>
      <w:jc w:val="both"/>
    </w:pPr>
    <w:rPr>
      <w:rFonts w:ascii="Times Uzb Roman" w:eastAsia="Calibri" w:hAnsi="Times Uzb Roman" w:cs="Times New Roman"/>
      <w:sz w:val="20"/>
      <w:szCs w:val="20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C12C86"/>
    <w:rPr>
      <w:rFonts w:ascii="Times Uzb Roman" w:eastAsia="Calibri" w:hAnsi="Times Uzb Roman" w:cs="Times New Roman"/>
      <w:sz w:val="20"/>
      <w:szCs w:val="20"/>
      <w:lang w:eastAsia="ru-RU"/>
    </w:rPr>
  </w:style>
  <w:style w:type="paragraph" w:styleId="a5">
    <w:name w:val="Body Text Indent"/>
    <w:aliases w:val="текст,Основной текст 1"/>
    <w:basedOn w:val="a"/>
    <w:link w:val="12"/>
    <w:uiPriority w:val="99"/>
    <w:rsid w:val="00C12C86"/>
    <w:pPr>
      <w:spacing w:after="0" w:line="240" w:lineRule="auto"/>
      <w:ind w:left="720"/>
      <w:jc w:val="both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a6">
    <w:name w:val="Основной текст с отступом Знак"/>
    <w:aliases w:val="текст Знак1,Основной текст 1 Знак1"/>
    <w:basedOn w:val="a0"/>
    <w:uiPriority w:val="99"/>
    <w:rsid w:val="00C12C86"/>
  </w:style>
  <w:style w:type="character" w:customStyle="1" w:styleId="12">
    <w:name w:val="Основной текст с отступом Знак1"/>
    <w:aliases w:val="текст Знак2,Основной текст 1 Знак"/>
    <w:link w:val="a5"/>
    <w:uiPriority w:val="99"/>
    <w:locked/>
    <w:rsid w:val="00C12C86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23">
    <w:name w:val="Body Text Indent 2"/>
    <w:basedOn w:val="a"/>
    <w:link w:val="24"/>
    <w:uiPriority w:val="99"/>
    <w:rsid w:val="00C12C86"/>
    <w:pPr>
      <w:spacing w:after="0" w:line="240" w:lineRule="auto"/>
      <w:ind w:firstLine="426"/>
      <w:jc w:val="both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24">
    <w:name w:val="Основной текст с отступом 2 Знак"/>
    <w:basedOn w:val="a0"/>
    <w:link w:val="23"/>
    <w:uiPriority w:val="99"/>
    <w:rsid w:val="00C12C86"/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7">
    <w:name w:val="Title"/>
    <w:basedOn w:val="a"/>
    <w:link w:val="a8"/>
    <w:uiPriority w:val="99"/>
    <w:qFormat/>
    <w:rsid w:val="00C12C86"/>
    <w:pPr>
      <w:spacing w:after="0" w:line="240" w:lineRule="auto"/>
      <w:jc w:val="center"/>
    </w:pPr>
    <w:rPr>
      <w:rFonts w:ascii="Times Uzb Roman" w:eastAsia="Calibri" w:hAnsi="Times Uzb Roman" w:cs="Times New Roman"/>
      <w:sz w:val="20"/>
      <w:szCs w:val="20"/>
      <w:lang w:eastAsia="ru-RU"/>
    </w:rPr>
  </w:style>
  <w:style w:type="character" w:customStyle="1" w:styleId="a8">
    <w:name w:val="Название Знак"/>
    <w:basedOn w:val="a0"/>
    <w:link w:val="a7"/>
    <w:uiPriority w:val="99"/>
    <w:rsid w:val="00C12C86"/>
    <w:rPr>
      <w:rFonts w:ascii="Times Uzb Roman" w:eastAsia="Calibri" w:hAnsi="Times Uzb Roman" w:cs="Times New Roman"/>
      <w:sz w:val="20"/>
      <w:szCs w:val="20"/>
      <w:lang w:eastAsia="ru-RU"/>
    </w:rPr>
  </w:style>
  <w:style w:type="paragraph" w:styleId="33">
    <w:name w:val="Body Text 3"/>
    <w:basedOn w:val="a"/>
    <w:link w:val="34"/>
    <w:uiPriority w:val="99"/>
    <w:rsid w:val="00C12C86"/>
    <w:pPr>
      <w:spacing w:after="0" w:line="240" w:lineRule="auto"/>
      <w:jc w:val="center"/>
    </w:pPr>
    <w:rPr>
      <w:rFonts w:ascii="Times Uzb Roman" w:eastAsia="Calibri" w:hAnsi="Times Uzb Roman" w:cs="Times New Roman"/>
      <w:b/>
      <w:sz w:val="20"/>
      <w:szCs w:val="20"/>
      <w:lang w:eastAsia="ru-RU"/>
    </w:rPr>
  </w:style>
  <w:style w:type="character" w:customStyle="1" w:styleId="34">
    <w:name w:val="Основной текст 3 Знак"/>
    <w:basedOn w:val="a0"/>
    <w:link w:val="33"/>
    <w:uiPriority w:val="99"/>
    <w:rsid w:val="00C12C86"/>
    <w:rPr>
      <w:rFonts w:ascii="Times Uzb Roman" w:eastAsia="Calibri" w:hAnsi="Times Uzb Roman" w:cs="Times New Roman"/>
      <w:b/>
      <w:sz w:val="20"/>
      <w:szCs w:val="20"/>
      <w:lang w:eastAsia="ru-RU"/>
    </w:rPr>
  </w:style>
  <w:style w:type="paragraph" w:customStyle="1" w:styleId="BodyText21">
    <w:name w:val="Body Text 21"/>
    <w:basedOn w:val="a"/>
    <w:uiPriority w:val="99"/>
    <w:rsid w:val="00C12C86"/>
    <w:pPr>
      <w:widowControl w:val="0"/>
      <w:spacing w:after="0" w:line="240" w:lineRule="auto"/>
      <w:jc w:val="center"/>
    </w:pPr>
    <w:rPr>
      <w:rFonts w:ascii="Bodo_uzb" w:eastAsia="Times New Roman" w:hAnsi="Bodo_uzb" w:cs="Times New Roman"/>
      <w:b/>
      <w:sz w:val="32"/>
      <w:szCs w:val="20"/>
      <w:lang w:eastAsia="ru-RU"/>
    </w:rPr>
  </w:style>
  <w:style w:type="paragraph" w:customStyle="1" w:styleId="13">
    <w:name w:val="заголовок 1"/>
    <w:basedOn w:val="a"/>
    <w:next w:val="a"/>
    <w:uiPriority w:val="99"/>
    <w:rsid w:val="00C12C86"/>
    <w:pPr>
      <w:keepNext/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9">
    <w:name w:val="caption"/>
    <w:basedOn w:val="a"/>
    <w:uiPriority w:val="99"/>
    <w:qFormat/>
    <w:rsid w:val="00C12C86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a">
    <w:name w:val="Hyperlink"/>
    <w:uiPriority w:val="99"/>
    <w:rsid w:val="00C12C86"/>
    <w:rPr>
      <w:rFonts w:cs="Times New Roman"/>
      <w:color w:val="0000FF"/>
      <w:u w:val="single"/>
    </w:rPr>
  </w:style>
  <w:style w:type="table" w:styleId="ab">
    <w:name w:val="Table Grid"/>
    <w:basedOn w:val="a1"/>
    <w:uiPriority w:val="99"/>
    <w:rsid w:val="00C12C86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Normal1">
    <w:name w:val="Normal1"/>
    <w:uiPriority w:val="99"/>
    <w:rsid w:val="00C12C8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BodyText31">
    <w:name w:val="Body Text 31"/>
    <w:basedOn w:val="a"/>
    <w:uiPriority w:val="99"/>
    <w:rsid w:val="00C12C86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c">
    <w:name w:val="Plain Text"/>
    <w:basedOn w:val="a"/>
    <w:link w:val="ad"/>
    <w:uiPriority w:val="99"/>
    <w:rsid w:val="00C12C86"/>
    <w:pPr>
      <w:widowControl w:val="0"/>
      <w:spacing w:after="0" w:line="240" w:lineRule="auto"/>
    </w:pPr>
    <w:rPr>
      <w:rFonts w:ascii="Courier New" w:eastAsia="Calibri" w:hAnsi="Courier New" w:cs="Times New Roman"/>
      <w:sz w:val="20"/>
      <w:szCs w:val="20"/>
      <w:lang w:eastAsia="ru-RU"/>
    </w:rPr>
  </w:style>
  <w:style w:type="character" w:customStyle="1" w:styleId="ad">
    <w:name w:val="Текст Знак"/>
    <w:basedOn w:val="a0"/>
    <w:link w:val="ac"/>
    <w:uiPriority w:val="99"/>
    <w:rsid w:val="00C12C86"/>
    <w:rPr>
      <w:rFonts w:ascii="Courier New" w:eastAsia="Calibri" w:hAnsi="Courier New" w:cs="Times New Roman"/>
      <w:sz w:val="20"/>
      <w:szCs w:val="20"/>
      <w:lang w:eastAsia="ru-RU"/>
    </w:rPr>
  </w:style>
  <w:style w:type="paragraph" w:styleId="ae">
    <w:name w:val="footer"/>
    <w:basedOn w:val="a"/>
    <w:link w:val="af"/>
    <w:uiPriority w:val="99"/>
    <w:rsid w:val="00C12C86"/>
    <w:pPr>
      <w:tabs>
        <w:tab w:val="center" w:pos="4677"/>
        <w:tab w:val="right" w:pos="9355"/>
      </w:tabs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link w:val="ae"/>
    <w:uiPriority w:val="99"/>
    <w:rsid w:val="00C12C86"/>
    <w:rPr>
      <w:rFonts w:ascii="Times New Roman" w:eastAsia="Calibri" w:hAnsi="Times New Roman" w:cs="Times New Roman"/>
      <w:sz w:val="20"/>
      <w:szCs w:val="20"/>
      <w:lang w:eastAsia="ru-RU"/>
    </w:rPr>
  </w:style>
  <w:style w:type="character" w:styleId="af0">
    <w:name w:val="page number"/>
    <w:uiPriority w:val="99"/>
    <w:rsid w:val="00C12C86"/>
    <w:rPr>
      <w:rFonts w:cs="Times New Roman"/>
    </w:rPr>
  </w:style>
  <w:style w:type="table" w:customStyle="1" w:styleId="14">
    <w:name w:val="Сетка таблицы1"/>
    <w:uiPriority w:val="99"/>
    <w:rsid w:val="00C12C86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Subtitle"/>
    <w:basedOn w:val="a"/>
    <w:link w:val="af2"/>
    <w:uiPriority w:val="99"/>
    <w:qFormat/>
    <w:rsid w:val="00C12C86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af2">
    <w:name w:val="Подзаголовок Знак"/>
    <w:basedOn w:val="a0"/>
    <w:link w:val="af1"/>
    <w:uiPriority w:val="99"/>
    <w:rsid w:val="00C12C86"/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61">
    <w:name w:val="заголовок 6"/>
    <w:basedOn w:val="a"/>
    <w:next w:val="a"/>
    <w:uiPriority w:val="99"/>
    <w:rsid w:val="00C12C86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3">
    <w:name w:val="Block Text"/>
    <w:basedOn w:val="a"/>
    <w:uiPriority w:val="99"/>
    <w:rsid w:val="00C12C86"/>
    <w:pPr>
      <w:widowControl w:val="0"/>
      <w:shd w:val="clear" w:color="auto" w:fill="FFFFFF"/>
      <w:autoSpaceDE w:val="0"/>
      <w:autoSpaceDN w:val="0"/>
      <w:adjustRightInd w:val="0"/>
      <w:spacing w:before="216" w:after="0" w:line="235" w:lineRule="exact"/>
      <w:ind w:left="120" w:right="53" w:firstLine="346"/>
      <w:jc w:val="both"/>
    </w:pPr>
    <w:rPr>
      <w:rFonts w:ascii="Times New Roman" w:eastAsia="Times New Roman" w:hAnsi="Times New Roman" w:cs="Times New Roman"/>
      <w:color w:val="000000"/>
      <w:spacing w:val="2"/>
      <w:lang w:val="uz-Cyrl-UZ" w:eastAsia="ru-RU"/>
    </w:rPr>
  </w:style>
  <w:style w:type="paragraph" w:styleId="af4">
    <w:name w:val="header"/>
    <w:basedOn w:val="a"/>
    <w:link w:val="af5"/>
    <w:uiPriority w:val="99"/>
    <w:rsid w:val="00C12C86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af5">
    <w:name w:val="Верхний колонтитул Знак"/>
    <w:basedOn w:val="a0"/>
    <w:link w:val="af4"/>
    <w:uiPriority w:val="99"/>
    <w:rsid w:val="00C12C86"/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af6">
    <w:name w:val="Стиль"/>
    <w:uiPriority w:val="99"/>
    <w:rsid w:val="00C12C8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msolistparagraph0">
    <w:name w:val="msolistparagraph"/>
    <w:basedOn w:val="a"/>
    <w:uiPriority w:val="99"/>
    <w:rsid w:val="00C12C86"/>
    <w:pPr>
      <w:spacing w:after="200" w:line="240" w:lineRule="auto"/>
      <w:ind w:left="720"/>
      <w:contextualSpacing/>
    </w:pPr>
    <w:rPr>
      <w:rFonts w:ascii="Calibri" w:eastAsia="Calibri" w:hAnsi="Calibri" w:cs="Times New Roman"/>
    </w:rPr>
  </w:style>
  <w:style w:type="paragraph" w:customStyle="1" w:styleId="msonormalcxspmiddle">
    <w:name w:val="msonormalcxspmiddle"/>
    <w:basedOn w:val="a"/>
    <w:uiPriority w:val="99"/>
    <w:rsid w:val="00C12C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7">
    <w:name w:val="List Paragraph"/>
    <w:basedOn w:val="a"/>
    <w:link w:val="af8"/>
    <w:uiPriority w:val="99"/>
    <w:qFormat/>
    <w:rsid w:val="00C12C86"/>
    <w:pPr>
      <w:spacing w:after="200" w:line="276" w:lineRule="auto"/>
      <w:ind w:left="720"/>
      <w:contextualSpacing/>
    </w:pPr>
    <w:rPr>
      <w:rFonts w:ascii="Calibri" w:eastAsia="Times New Roman" w:hAnsi="Calibri" w:cs="Times New Roman"/>
      <w:sz w:val="20"/>
      <w:szCs w:val="20"/>
      <w:lang w:eastAsia="ru-RU"/>
    </w:rPr>
  </w:style>
  <w:style w:type="paragraph" w:styleId="35">
    <w:name w:val="List Bullet 3"/>
    <w:basedOn w:val="a"/>
    <w:autoRedefine/>
    <w:uiPriority w:val="99"/>
    <w:rsid w:val="00C12C86"/>
    <w:pPr>
      <w:tabs>
        <w:tab w:val="num" w:pos="720"/>
      </w:tabs>
      <w:spacing w:after="0" w:line="240" w:lineRule="auto"/>
      <w:ind w:left="720" w:hanging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5">
    <w:name w:val="toc 1"/>
    <w:basedOn w:val="a"/>
    <w:next w:val="a"/>
    <w:autoRedefine/>
    <w:uiPriority w:val="99"/>
    <w:rsid w:val="00C12C86"/>
    <w:pPr>
      <w:spacing w:after="0" w:line="240" w:lineRule="auto"/>
      <w:ind w:firstLine="612"/>
      <w:jc w:val="both"/>
    </w:pPr>
    <w:rPr>
      <w:rFonts w:ascii="TimesUZ" w:eastAsia="Times New Roman" w:hAnsi="TimesUZ" w:cs="TimesUZ"/>
      <w:sz w:val="24"/>
      <w:szCs w:val="24"/>
      <w:lang w:eastAsia="ru-RU"/>
    </w:rPr>
  </w:style>
  <w:style w:type="paragraph" w:customStyle="1" w:styleId="16">
    <w:name w:val="Обычный1"/>
    <w:link w:val="17"/>
    <w:uiPriority w:val="99"/>
    <w:rsid w:val="00C12C86"/>
    <w:pPr>
      <w:spacing w:after="200" w:line="276" w:lineRule="auto"/>
    </w:pPr>
    <w:rPr>
      <w:rFonts w:ascii="Times New Roman" w:eastAsia="Calibri" w:hAnsi="Times New Roman" w:cs="Times New Roman"/>
      <w:szCs w:val="20"/>
      <w:lang w:eastAsia="ru-RU"/>
    </w:rPr>
  </w:style>
  <w:style w:type="character" w:customStyle="1" w:styleId="17">
    <w:name w:val="Обычный1 Знак"/>
    <w:link w:val="16"/>
    <w:uiPriority w:val="99"/>
    <w:locked/>
    <w:rsid w:val="00C12C86"/>
    <w:rPr>
      <w:rFonts w:ascii="Times New Roman" w:eastAsia="Calibri" w:hAnsi="Times New Roman" w:cs="Times New Roman"/>
      <w:szCs w:val="20"/>
      <w:lang w:eastAsia="ru-RU"/>
    </w:rPr>
  </w:style>
  <w:style w:type="paragraph" w:styleId="af9">
    <w:name w:val="Balloon Text"/>
    <w:basedOn w:val="a"/>
    <w:link w:val="afa"/>
    <w:uiPriority w:val="99"/>
    <w:rsid w:val="00C12C86"/>
    <w:pPr>
      <w:spacing w:after="0" w:line="240" w:lineRule="auto"/>
    </w:pPr>
    <w:rPr>
      <w:rFonts w:ascii="Tahoma" w:eastAsia="Calibri" w:hAnsi="Tahoma" w:cs="Times New Roman"/>
      <w:sz w:val="16"/>
      <w:szCs w:val="16"/>
      <w:lang w:eastAsia="ru-RU"/>
    </w:rPr>
  </w:style>
  <w:style w:type="character" w:customStyle="1" w:styleId="afa">
    <w:name w:val="Текст выноски Знак"/>
    <w:basedOn w:val="a0"/>
    <w:link w:val="af9"/>
    <w:uiPriority w:val="99"/>
    <w:rsid w:val="00C12C86"/>
    <w:rPr>
      <w:rFonts w:ascii="Tahoma" w:eastAsia="Calibri" w:hAnsi="Tahoma" w:cs="Times New Roman"/>
      <w:sz w:val="16"/>
      <w:szCs w:val="16"/>
      <w:lang w:eastAsia="ru-RU"/>
    </w:rPr>
  </w:style>
  <w:style w:type="paragraph" w:customStyle="1" w:styleId="afb">
    <w:name w:val="Знак Знак Знак Знак"/>
    <w:basedOn w:val="a"/>
    <w:autoRedefine/>
    <w:uiPriority w:val="99"/>
    <w:rsid w:val="00C12C86"/>
    <w:pPr>
      <w:spacing w:line="240" w:lineRule="exact"/>
    </w:pPr>
    <w:rPr>
      <w:rFonts w:ascii="Times New Roman" w:eastAsia="Times New Roman" w:hAnsi="Times New Roman" w:cs="Times New Roman"/>
      <w:sz w:val="28"/>
      <w:szCs w:val="28"/>
      <w:lang w:val="en-US"/>
    </w:rPr>
  </w:style>
  <w:style w:type="paragraph" w:styleId="afc">
    <w:name w:val="Normal (Web)"/>
    <w:basedOn w:val="a"/>
    <w:uiPriority w:val="99"/>
    <w:rsid w:val="00C12C86"/>
    <w:pPr>
      <w:tabs>
        <w:tab w:val="num" w:pos="643"/>
      </w:tabs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8">
    <w:name w:val="Стиль1"/>
    <w:basedOn w:val="a"/>
    <w:autoRedefine/>
    <w:uiPriority w:val="99"/>
    <w:rsid w:val="00C12C86"/>
    <w:pPr>
      <w:widowControl w:val="0"/>
      <w:tabs>
        <w:tab w:val="left" w:pos="708"/>
      </w:tabs>
      <w:overflowPunct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rmal11">
    <w:name w:val="Normal11"/>
    <w:uiPriority w:val="99"/>
    <w:rsid w:val="00C12C86"/>
    <w:pPr>
      <w:widowControl w:val="0"/>
      <w:snapToGrid w:val="0"/>
      <w:spacing w:after="0" w:line="400" w:lineRule="exact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fd">
    <w:name w:val="line number"/>
    <w:uiPriority w:val="99"/>
    <w:rsid w:val="00C12C86"/>
    <w:rPr>
      <w:rFonts w:cs="Times New Roman"/>
    </w:rPr>
  </w:style>
  <w:style w:type="character" w:styleId="afe">
    <w:name w:val="Intense Emphasis"/>
    <w:uiPriority w:val="99"/>
    <w:qFormat/>
    <w:rsid w:val="00C12C86"/>
    <w:rPr>
      <w:b/>
      <w:i/>
      <w:color w:val="4F81BD"/>
    </w:rPr>
  </w:style>
  <w:style w:type="paragraph" w:styleId="36">
    <w:name w:val="toc 3"/>
    <w:basedOn w:val="a"/>
    <w:next w:val="a"/>
    <w:autoRedefine/>
    <w:uiPriority w:val="99"/>
    <w:rsid w:val="00C12C86"/>
    <w:pPr>
      <w:spacing w:after="240" w:line="240" w:lineRule="auto"/>
      <w:ind w:left="560" w:firstLine="360"/>
    </w:pPr>
    <w:rPr>
      <w:rFonts w:ascii="Times New Roman" w:eastAsia="Times New Roman" w:hAnsi="Times New Roman" w:cs="Times New Roman"/>
      <w:sz w:val="20"/>
      <w:szCs w:val="20"/>
      <w:lang w:val="en-US"/>
    </w:rPr>
  </w:style>
  <w:style w:type="paragraph" w:customStyle="1" w:styleId="aff">
    <w:name w:val="Знак"/>
    <w:basedOn w:val="a"/>
    <w:autoRedefine/>
    <w:uiPriority w:val="99"/>
    <w:rsid w:val="00C12C86"/>
    <w:pPr>
      <w:spacing w:line="240" w:lineRule="exact"/>
    </w:pPr>
    <w:rPr>
      <w:rFonts w:ascii="Times New Roman" w:eastAsia="Times New Roman" w:hAnsi="Times New Roman" w:cs="Times New Roman"/>
      <w:sz w:val="28"/>
      <w:szCs w:val="20"/>
      <w:lang w:val="en-US"/>
    </w:rPr>
  </w:style>
  <w:style w:type="table" w:customStyle="1" w:styleId="110">
    <w:name w:val="Сетка таблицы11"/>
    <w:uiPriority w:val="99"/>
    <w:rsid w:val="00C12C86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0">
    <w:name w:val="Знак Знак Знак"/>
    <w:basedOn w:val="a"/>
    <w:autoRedefine/>
    <w:uiPriority w:val="99"/>
    <w:rsid w:val="00C12C86"/>
    <w:pPr>
      <w:spacing w:line="240" w:lineRule="exact"/>
    </w:pPr>
    <w:rPr>
      <w:rFonts w:ascii="Times New Roman" w:eastAsia="Times New Roman" w:hAnsi="Times New Roman" w:cs="Times New Roman"/>
      <w:sz w:val="28"/>
      <w:szCs w:val="20"/>
      <w:lang w:val="en-US"/>
    </w:rPr>
  </w:style>
  <w:style w:type="paragraph" w:customStyle="1" w:styleId="19">
    <w:name w:val="Знак Знак Знак Знак1"/>
    <w:basedOn w:val="a"/>
    <w:autoRedefine/>
    <w:uiPriority w:val="99"/>
    <w:rsid w:val="00C12C86"/>
    <w:pPr>
      <w:spacing w:line="240" w:lineRule="exact"/>
    </w:pPr>
    <w:rPr>
      <w:rFonts w:ascii="Times New Roman" w:eastAsia="Times New Roman" w:hAnsi="Times New Roman" w:cs="Times New Roman"/>
      <w:sz w:val="28"/>
      <w:szCs w:val="20"/>
      <w:lang w:val="en-US"/>
    </w:rPr>
  </w:style>
  <w:style w:type="paragraph" w:customStyle="1" w:styleId="fortables12">
    <w:name w:val="for_tables_12"/>
    <w:basedOn w:val="a"/>
    <w:uiPriority w:val="99"/>
    <w:rsid w:val="00C12C86"/>
    <w:pPr>
      <w:tabs>
        <w:tab w:val="num" w:pos="643"/>
      </w:tabs>
      <w:spacing w:after="0" w:line="320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5">
    <w:name w:val="List Bullet 2"/>
    <w:basedOn w:val="a"/>
    <w:uiPriority w:val="99"/>
    <w:rsid w:val="00C12C86"/>
    <w:pPr>
      <w:tabs>
        <w:tab w:val="num" w:pos="360"/>
        <w:tab w:val="num" w:pos="643"/>
      </w:tabs>
      <w:spacing w:after="0" w:line="240" w:lineRule="auto"/>
    </w:pPr>
    <w:rPr>
      <w:rFonts w:ascii="Arial" w:eastAsia="Times New Roman" w:hAnsi="Arial" w:cs="Arial"/>
      <w:sz w:val="24"/>
      <w:szCs w:val="28"/>
      <w:lang w:eastAsia="ru-RU"/>
    </w:rPr>
  </w:style>
  <w:style w:type="paragraph" w:customStyle="1" w:styleId="41">
    <w:name w:val="заголовок 4"/>
    <w:basedOn w:val="a"/>
    <w:next w:val="a"/>
    <w:uiPriority w:val="99"/>
    <w:rsid w:val="00C12C86"/>
    <w:pPr>
      <w:keepNext/>
      <w:spacing w:after="0" w:line="240" w:lineRule="auto"/>
      <w:outlineLvl w:val="3"/>
    </w:pPr>
    <w:rPr>
      <w:rFonts w:ascii="Times New Roman" w:eastAsia="Times New Roman" w:hAnsi="Times New Roman" w:cs="Arial"/>
      <w:sz w:val="28"/>
      <w:szCs w:val="28"/>
      <w:lang w:eastAsia="ru-RU"/>
    </w:rPr>
  </w:style>
  <w:style w:type="paragraph" w:styleId="aff1">
    <w:name w:val="footnote text"/>
    <w:basedOn w:val="a"/>
    <w:link w:val="aff2"/>
    <w:uiPriority w:val="99"/>
    <w:rsid w:val="00C12C86"/>
    <w:pPr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character" w:customStyle="1" w:styleId="aff2">
    <w:name w:val="Текст сноски Знак"/>
    <w:basedOn w:val="a0"/>
    <w:link w:val="aff1"/>
    <w:uiPriority w:val="99"/>
    <w:rsid w:val="00C12C86"/>
    <w:rPr>
      <w:rFonts w:ascii="Times New Roman" w:eastAsia="Calibri" w:hAnsi="Times New Roman" w:cs="Times New Roman"/>
      <w:sz w:val="20"/>
      <w:szCs w:val="20"/>
      <w:lang w:eastAsia="ru-RU"/>
    </w:rPr>
  </w:style>
  <w:style w:type="character" w:styleId="aff3">
    <w:name w:val="footnote reference"/>
    <w:uiPriority w:val="99"/>
    <w:rsid w:val="00C12C86"/>
    <w:rPr>
      <w:rFonts w:cs="Times New Roman"/>
      <w:vertAlign w:val="superscript"/>
    </w:rPr>
  </w:style>
  <w:style w:type="paragraph" w:customStyle="1" w:styleId="caaieiaie2">
    <w:name w:val="caaieiaie 2"/>
    <w:basedOn w:val="a"/>
    <w:next w:val="a"/>
    <w:uiPriority w:val="99"/>
    <w:rsid w:val="00C12C86"/>
    <w:pPr>
      <w:keepNext/>
      <w:spacing w:after="0" w:line="240" w:lineRule="auto"/>
      <w:jc w:val="center"/>
    </w:pPr>
    <w:rPr>
      <w:rFonts w:ascii="BalticaTAD" w:eastAsia="Times New Roman" w:hAnsi="BalticaTAD" w:cs="Times New Roman"/>
      <w:sz w:val="28"/>
      <w:szCs w:val="20"/>
      <w:lang w:val="en-US" w:eastAsia="ru-RU"/>
    </w:rPr>
  </w:style>
  <w:style w:type="character" w:customStyle="1" w:styleId="91">
    <w:name w:val="Знак Знак9"/>
    <w:uiPriority w:val="99"/>
    <w:rsid w:val="00C12C86"/>
  </w:style>
  <w:style w:type="character" w:customStyle="1" w:styleId="62">
    <w:name w:val="Знак Знак6"/>
    <w:uiPriority w:val="99"/>
    <w:rsid w:val="00C12C86"/>
    <w:rPr>
      <w:lang w:val="ru-RU" w:eastAsia="ru-RU"/>
    </w:rPr>
  </w:style>
  <w:style w:type="paragraph" w:customStyle="1" w:styleId="Style2">
    <w:name w:val="Style2"/>
    <w:basedOn w:val="a"/>
    <w:uiPriority w:val="99"/>
    <w:rsid w:val="00C12C86"/>
    <w:pPr>
      <w:widowControl w:val="0"/>
      <w:autoSpaceDE w:val="0"/>
      <w:autoSpaceDN w:val="0"/>
      <w:adjustRightInd w:val="0"/>
      <w:spacing w:after="0" w:line="322" w:lineRule="exact"/>
      <w:ind w:firstLine="562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2">
    <w:name w:val="Font Style12"/>
    <w:uiPriority w:val="99"/>
    <w:rsid w:val="00C12C86"/>
    <w:rPr>
      <w:rFonts w:ascii="Times New Roman" w:hAnsi="Times New Roman"/>
      <w:b/>
      <w:sz w:val="22"/>
    </w:rPr>
  </w:style>
  <w:style w:type="character" w:customStyle="1" w:styleId="FontStyle13">
    <w:name w:val="Font Style13"/>
    <w:uiPriority w:val="99"/>
    <w:rsid w:val="00C12C86"/>
    <w:rPr>
      <w:rFonts w:ascii="Times New Roman" w:hAnsi="Times New Roman"/>
      <w:sz w:val="26"/>
    </w:rPr>
  </w:style>
  <w:style w:type="character" w:customStyle="1" w:styleId="aff4">
    <w:name w:val="Основной текст_"/>
    <w:link w:val="42"/>
    <w:uiPriority w:val="99"/>
    <w:locked/>
    <w:rsid w:val="00C12C86"/>
    <w:rPr>
      <w:shd w:val="clear" w:color="auto" w:fill="FFFFFF"/>
    </w:rPr>
  </w:style>
  <w:style w:type="character" w:customStyle="1" w:styleId="26">
    <w:name w:val="Основной текст2"/>
    <w:uiPriority w:val="99"/>
    <w:rsid w:val="00C12C86"/>
    <w:rPr>
      <w:color w:val="000000"/>
      <w:spacing w:val="0"/>
      <w:w w:val="100"/>
      <w:position w:val="0"/>
      <w:shd w:val="clear" w:color="auto" w:fill="FFFFFF"/>
      <w:lang w:val="ru-RU"/>
    </w:rPr>
  </w:style>
  <w:style w:type="paragraph" w:customStyle="1" w:styleId="42">
    <w:name w:val="Основной текст4"/>
    <w:basedOn w:val="a"/>
    <w:link w:val="aff4"/>
    <w:uiPriority w:val="99"/>
    <w:rsid w:val="00C12C86"/>
    <w:pPr>
      <w:widowControl w:val="0"/>
      <w:shd w:val="clear" w:color="auto" w:fill="FFFFFF"/>
      <w:spacing w:before="420" w:after="0" w:line="326" w:lineRule="exact"/>
      <w:ind w:firstLine="700"/>
      <w:jc w:val="both"/>
    </w:pPr>
    <w:rPr>
      <w:shd w:val="clear" w:color="auto" w:fill="FFFFFF"/>
    </w:rPr>
  </w:style>
  <w:style w:type="paragraph" w:styleId="51">
    <w:name w:val="List Bullet 5"/>
    <w:basedOn w:val="a"/>
    <w:uiPriority w:val="99"/>
    <w:rsid w:val="00C12C86"/>
    <w:pPr>
      <w:tabs>
        <w:tab w:val="num" w:pos="1492"/>
      </w:tabs>
      <w:spacing w:after="0" w:line="240" w:lineRule="auto"/>
      <w:ind w:left="1492" w:hanging="36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10">
    <w:name w:val="Основной текст 21"/>
    <w:basedOn w:val="a"/>
    <w:uiPriority w:val="99"/>
    <w:rsid w:val="00C12C86"/>
    <w:pPr>
      <w:spacing w:after="0" w:line="240" w:lineRule="auto"/>
      <w:jc w:val="center"/>
    </w:pPr>
    <w:rPr>
      <w:rFonts w:ascii="UzKudr" w:eastAsia="Times New Roman" w:hAnsi="UzKudr" w:cs="Times New Roman"/>
      <w:b/>
      <w:color w:val="000000"/>
      <w:sz w:val="28"/>
      <w:szCs w:val="20"/>
      <w:lang w:eastAsia="ru-RU"/>
    </w:rPr>
  </w:style>
  <w:style w:type="character" w:styleId="aff5">
    <w:name w:val="Emphasis"/>
    <w:uiPriority w:val="99"/>
    <w:qFormat/>
    <w:rsid w:val="00C12C86"/>
    <w:rPr>
      <w:rFonts w:cs="Times New Roman"/>
      <w:i/>
    </w:rPr>
  </w:style>
  <w:style w:type="paragraph" w:styleId="aff6">
    <w:name w:val="Document Map"/>
    <w:basedOn w:val="a"/>
    <w:link w:val="aff7"/>
    <w:uiPriority w:val="99"/>
    <w:rsid w:val="00C12C86"/>
    <w:pPr>
      <w:spacing w:after="0" w:line="240" w:lineRule="auto"/>
    </w:pPr>
    <w:rPr>
      <w:rFonts w:ascii="Tahoma" w:eastAsia="Calibri" w:hAnsi="Tahoma" w:cs="Times New Roman"/>
      <w:sz w:val="16"/>
      <w:szCs w:val="16"/>
      <w:lang w:eastAsia="ru-RU"/>
    </w:rPr>
  </w:style>
  <w:style w:type="character" w:customStyle="1" w:styleId="aff7">
    <w:name w:val="Схема документа Знак"/>
    <w:basedOn w:val="a0"/>
    <w:link w:val="aff6"/>
    <w:uiPriority w:val="99"/>
    <w:rsid w:val="00C12C86"/>
    <w:rPr>
      <w:rFonts w:ascii="Tahoma" w:eastAsia="Calibri" w:hAnsi="Tahoma" w:cs="Times New Roman"/>
      <w:sz w:val="16"/>
      <w:szCs w:val="16"/>
      <w:lang w:eastAsia="ru-RU"/>
    </w:rPr>
  </w:style>
  <w:style w:type="paragraph" w:customStyle="1" w:styleId="CharChar1">
    <w:name w:val="Char Char1"/>
    <w:basedOn w:val="a"/>
    <w:autoRedefine/>
    <w:uiPriority w:val="99"/>
    <w:rsid w:val="00C12C86"/>
    <w:pPr>
      <w:spacing w:line="240" w:lineRule="exact"/>
    </w:pPr>
    <w:rPr>
      <w:rFonts w:ascii="Times New Roman" w:eastAsia="Times New Roman" w:hAnsi="Times New Roman" w:cs="Times New Roman"/>
      <w:sz w:val="28"/>
      <w:szCs w:val="28"/>
      <w:lang w:val="en-US"/>
    </w:rPr>
  </w:style>
  <w:style w:type="character" w:styleId="aff8">
    <w:name w:val="FollowedHyperlink"/>
    <w:uiPriority w:val="99"/>
    <w:rsid w:val="00C12C86"/>
    <w:rPr>
      <w:rFonts w:cs="Times New Roman"/>
      <w:color w:val="800080"/>
      <w:u w:val="single"/>
    </w:rPr>
  </w:style>
  <w:style w:type="paragraph" w:customStyle="1" w:styleId="xl63">
    <w:name w:val="xl63"/>
    <w:basedOn w:val="a"/>
    <w:uiPriority w:val="99"/>
    <w:rsid w:val="00C12C8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uz-Latn-UZ" w:eastAsia="uz-Latn-UZ"/>
    </w:rPr>
  </w:style>
  <w:style w:type="paragraph" w:customStyle="1" w:styleId="xl64">
    <w:name w:val="xl64"/>
    <w:basedOn w:val="a"/>
    <w:uiPriority w:val="99"/>
    <w:rsid w:val="00C12C8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val="uz-Latn-UZ" w:eastAsia="uz-Latn-UZ"/>
    </w:rPr>
  </w:style>
  <w:style w:type="paragraph" w:customStyle="1" w:styleId="xl65">
    <w:name w:val="xl65"/>
    <w:basedOn w:val="a"/>
    <w:uiPriority w:val="99"/>
    <w:rsid w:val="00C12C8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0"/>
      <w:szCs w:val="20"/>
      <w:lang w:val="uz-Latn-UZ" w:eastAsia="uz-Latn-UZ"/>
    </w:rPr>
  </w:style>
  <w:style w:type="paragraph" w:customStyle="1" w:styleId="xl66">
    <w:name w:val="xl66"/>
    <w:basedOn w:val="a"/>
    <w:uiPriority w:val="99"/>
    <w:rsid w:val="00C12C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uz-Latn-UZ" w:eastAsia="uz-Latn-UZ"/>
    </w:rPr>
  </w:style>
  <w:style w:type="paragraph" w:customStyle="1" w:styleId="xl67">
    <w:name w:val="xl67"/>
    <w:basedOn w:val="a"/>
    <w:uiPriority w:val="99"/>
    <w:rsid w:val="00C12C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uz-Latn-UZ" w:eastAsia="uz-Latn-UZ"/>
    </w:rPr>
  </w:style>
  <w:style w:type="paragraph" w:customStyle="1" w:styleId="xl68">
    <w:name w:val="xl68"/>
    <w:basedOn w:val="a"/>
    <w:uiPriority w:val="99"/>
    <w:rsid w:val="00C12C86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uz-Latn-UZ" w:eastAsia="uz-Latn-UZ"/>
    </w:rPr>
  </w:style>
  <w:style w:type="paragraph" w:customStyle="1" w:styleId="xl69">
    <w:name w:val="xl69"/>
    <w:basedOn w:val="a"/>
    <w:uiPriority w:val="99"/>
    <w:rsid w:val="00C12C86"/>
    <w:pPr>
      <w:pBdr>
        <w:top w:val="single" w:sz="4" w:space="0" w:color="auto"/>
        <w:bottom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uz-Latn-UZ" w:eastAsia="uz-Latn-UZ"/>
    </w:rPr>
  </w:style>
  <w:style w:type="paragraph" w:customStyle="1" w:styleId="xl70">
    <w:name w:val="xl70"/>
    <w:basedOn w:val="a"/>
    <w:uiPriority w:val="99"/>
    <w:rsid w:val="00C12C8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uz-Latn-UZ" w:eastAsia="uz-Latn-UZ"/>
    </w:rPr>
  </w:style>
  <w:style w:type="paragraph" w:customStyle="1" w:styleId="xl71">
    <w:name w:val="xl71"/>
    <w:basedOn w:val="a"/>
    <w:uiPriority w:val="99"/>
    <w:rsid w:val="00C12C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uz-Latn-UZ" w:eastAsia="uz-Latn-UZ"/>
    </w:rPr>
  </w:style>
  <w:style w:type="paragraph" w:customStyle="1" w:styleId="xl72">
    <w:name w:val="xl72"/>
    <w:basedOn w:val="a"/>
    <w:uiPriority w:val="99"/>
    <w:rsid w:val="00C12C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uz-Latn-UZ" w:eastAsia="uz-Latn-UZ"/>
    </w:rPr>
  </w:style>
  <w:style w:type="paragraph" w:customStyle="1" w:styleId="xl73">
    <w:name w:val="xl73"/>
    <w:basedOn w:val="a"/>
    <w:uiPriority w:val="99"/>
    <w:rsid w:val="00C12C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val="uz-Latn-UZ" w:eastAsia="uz-Latn-UZ"/>
    </w:rPr>
  </w:style>
  <w:style w:type="paragraph" w:customStyle="1" w:styleId="xl74">
    <w:name w:val="xl74"/>
    <w:basedOn w:val="a"/>
    <w:uiPriority w:val="99"/>
    <w:rsid w:val="00C12C86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val="uz-Latn-UZ" w:eastAsia="uz-Latn-UZ"/>
    </w:rPr>
  </w:style>
  <w:style w:type="paragraph" w:customStyle="1" w:styleId="xl75">
    <w:name w:val="xl75"/>
    <w:basedOn w:val="a"/>
    <w:uiPriority w:val="99"/>
    <w:rsid w:val="00C12C86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uz-Latn-UZ" w:eastAsia="uz-Latn-UZ"/>
    </w:rPr>
  </w:style>
  <w:style w:type="paragraph" w:customStyle="1" w:styleId="xl76">
    <w:name w:val="xl76"/>
    <w:basedOn w:val="a"/>
    <w:uiPriority w:val="99"/>
    <w:rsid w:val="00C12C86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val="uz-Latn-UZ" w:eastAsia="uz-Latn-UZ"/>
    </w:rPr>
  </w:style>
  <w:style w:type="paragraph" w:customStyle="1" w:styleId="xl77">
    <w:name w:val="xl77"/>
    <w:basedOn w:val="a"/>
    <w:uiPriority w:val="99"/>
    <w:rsid w:val="00C12C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val="uz-Latn-UZ" w:eastAsia="uz-Latn-UZ"/>
    </w:rPr>
  </w:style>
  <w:style w:type="paragraph" w:customStyle="1" w:styleId="xl78">
    <w:name w:val="xl78"/>
    <w:basedOn w:val="a"/>
    <w:uiPriority w:val="99"/>
    <w:rsid w:val="00C12C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i/>
      <w:iCs/>
      <w:sz w:val="20"/>
      <w:szCs w:val="20"/>
      <w:lang w:val="uz-Latn-UZ" w:eastAsia="uz-Latn-UZ"/>
    </w:rPr>
  </w:style>
  <w:style w:type="paragraph" w:customStyle="1" w:styleId="xl79">
    <w:name w:val="xl79"/>
    <w:basedOn w:val="a"/>
    <w:uiPriority w:val="99"/>
    <w:rsid w:val="00C12C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sz w:val="20"/>
      <w:szCs w:val="20"/>
      <w:lang w:val="uz-Latn-UZ" w:eastAsia="uz-Latn-UZ"/>
    </w:rPr>
  </w:style>
  <w:style w:type="paragraph" w:customStyle="1" w:styleId="xl80">
    <w:name w:val="xl80"/>
    <w:basedOn w:val="a"/>
    <w:uiPriority w:val="99"/>
    <w:rsid w:val="00C12C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uz-Latn-UZ" w:eastAsia="uz-Latn-UZ"/>
    </w:rPr>
  </w:style>
  <w:style w:type="paragraph" w:customStyle="1" w:styleId="xl81">
    <w:name w:val="xl81"/>
    <w:basedOn w:val="a"/>
    <w:uiPriority w:val="99"/>
    <w:rsid w:val="00C12C86"/>
    <w:pP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0"/>
      <w:szCs w:val="20"/>
      <w:lang w:val="uz-Latn-UZ" w:eastAsia="uz-Latn-UZ"/>
    </w:rPr>
  </w:style>
  <w:style w:type="paragraph" w:customStyle="1" w:styleId="xl82">
    <w:name w:val="xl82"/>
    <w:basedOn w:val="a"/>
    <w:uiPriority w:val="99"/>
    <w:rsid w:val="00C12C86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0"/>
      <w:szCs w:val="20"/>
      <w:lang w:val="uz-Latn-UZ" w:eastAsia="uz-Latn-UZ"/>
    </w:rPr>
  </w:style>
  <w:style w:type="paragraph" w:customStyle="1" w:styleId="xl83">
    <w:name w:val="xl83"/>
    <w:basedOn w:val="a"/>
    <w:uiPriority w:val="99"/>
    <w:rsid w:val="00C12C8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val="uz-Latn-UZ" w:eastAsia="uz-Latn-UZ"/>
    </w:rPr>
  </w:style>
  <w:style w:type="paragraph" w:customStyle="1" w:styleId="1a">
    <w:name w:val="Знак1"/>
    <w:basedOn w:val="a"/>
    <w:autoRedefine/>
    <w:uiPriority w:val="99"/>
    <w:rsid w:val="00C12C86"/>
    <w:pPr>
      <w:spacing w:line="240" w:lineRule="exact"/>
    </w:pPr>
    <w:rPr>
      <w:rFonts w:ascii="TimesUZ" w:eastAsia="Times New Roman" w:hAnsi="TimesUZ" w:cs="TimesUZ"/>
      <w:sz w:val="28"/>
      <w:szCs w:val="28"/>
      <w:lang w:val="en-US"/>
    </w:rPr>
  </w:style>
  <w:style w:type="paragraph" w:styleId="aff9">
    <w:name w:val="No Spacing"/>
    <w:link w:val="affa"/>
    <w:uiPriority w:val="99"/>
    <w:qFormat/>
    <w:rsid w:val="00C12C86"/>
    <w:pPr>
      <w:spacing w:after="0" w:line="240" w:lineRule="auto"/>
    </w:pPr>
    <w:rPr>
      <w:rFonts w:ascii="Calibri" w:eastAsia="Times New Roman" w:hAnsi="Calibri" w:cs="Calibri"/>
      <w:sz w:val="20"/>
      <w:szCs w:val="20"/>
    </w:rPr>
  </w:style>
  <w:style w:type="paragraph" w:customStyle="1" w:styleId="affb">
    <w:name w:val="Знак Знак Знак Знак Знак Знак Знак"/>
    <w:basedOn w:val="a"/>
    <w:autoRedefine/>
    <w:uiPriority w:val="99"/>
    <w:rsid w:val="00C12C86"/>
    <w:pPr>
      <w:spacing w:line="240" w:lineRule="exact"/>
    </w:pPr>
    <w:rPr>
      <w:rFonts w:ascii="TimesUZ" w:eastAsia="Times New Roman" w:hAnsi="TimesUZ" w:cs="TimesUZ"/>
      <w:sz w:val="28"/>
      <w:szCs w:val="28"/>
      <w:lang w:val="en-US"/>
    </w:rPr>
  </w:style>
  <w:style w:type="paragraph" w:customStyle="1" w:styleId="Iauiue2">
    <w:name w:val="Iau?iue2"/>
    <w:uiPriority w:val="99"/>
    <w:rsid w:val="00C12C86"/>
    <w:pPr>
      <w:spacing w:after="0" w:line="240" w:lineRule="auto"/>
    </w:pPr>
    <w:rPr>
      <w:rFonts w:ascii="Times NR Cyr MT" w:eastAsia="Times New Roman" w:hAnsi="Times NR Cyr MT" w:cs="Times NR Cyr MT"/>
      <w:sz w:val="20"/>
      <w:szCs w:val="20"/>
      <w:lang w:eastAsia="ru-RU"/>
    </w:rPr>
  </w:style>
  <w:style w:type="paragraph" w:customStyle="1" w:styleId="Aaoieeeieiioeooe">
    <w:name w:val="Aa?oiee eieiioeooe"/>
    <w:basedOn w:val="a"/>
    <w:uiPriority w:val="99"/>
    <w:rsid w:val="00C12C86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c">
    <w:name w:val="Знак Знак"/>
    <w:basedOn w:val="a"/>
    <w:autoRedefine/>
    <w:uiPriority w:val="99"/>
    <w:rsid w:val="00C12C86"/>
    <w:pPr>
      <w:spacing w:line="240" w:lineRule="exact"/>
    </w:pPr>
    <w:rPr>
      <w:rFonts w:ascii="TimesUZ" w:eastAsia="Times New Roman" w:hAnsi="TimesUZ" w:cs="TimesUZ"/>
      <w:sz w:val="28"/>
      <w:szCs w:val="28"/>
      <w:lang w:val="en-US"/>
    </w:rPr>
  </w:style>
  <w:style w:type="paragraph" w:customStyle="1" w:styleId="1b">
    <w:name w:val="Знак Знак Знак1"/>
    <w:basedOn w:val="a"/>
    <w:autoRedefine/>
    <w:uiPriority w:val="99"/>
    <w:rsid w:val="00C12C86"/>
    <w:pPr>
      <w:spacing w:line="240" w:lineRule="exact"/>
    </w:pPr>
    <w:rPr>
      <w:rFonts w:ascii="TimesUZ" w:eastAsia="Times New Roman" w:hAnsi="TimesUZ" w:cs="TimesUZ"/>
      <w:sz w:val="28"/>
      <w:szCs w:val="28"/>
      <w:lang w:val="en-US"/>
    </w:rPr>
  </w:style>
  <w:style w:type="paragraph" w:customStyle="1" w:styleId="27">
    <w:name w:val="Знак2"/>
    <w:basedOn w:val="a"/>
    <w:autoRedefine/>
    <w:uiPriority w:val="99"/>
    <w:rsid w:val="00C12C86"/>
    <w:pPr>
      <w:spacing w:line="240" w:lineRule="exact"/>
    </w:pPr>
    <w:rPr>
      <w:rFonts w:ascii="TimesUZ" w:eastAsia="Times New Roman" w:hAnsi="TimesUZ" w:cs="TimesUZ"/>
      <w:sz w:val="28"/>
      <w:szCs w:val="28"/>
      <w:lang w:val="en-US"/>
    </w:rPr>
  </w:style>
  <w:style w:type="paragraph" w:customStyle="1" w:styleId="28">
    <w:name w:val="Знак Знак Знак2"/>
    <w:basedOn w:val="a"/>
    <w:autoRedefine/>
    <w:uiPriority w:val="99"/>
    <w:rsid w:val="00C12C86"/>
    <w:pPr>
      <w:spacing w:line="240" w:lineRule="exact"/>
    </w:pPr>
    <w:rPr>
      <w:rFonts w:ascii="TimesUZ" w:eastAsia="Times New Roman" w:hAnsi="TimesUZ" w:cs="TimesUZ"/>
      <w:sz w:val="28"/>
      <w:szCs w:val="28"/>
      <w:lang w:val="en-US"/>
    </w:rPr>
  </w:style>
  <w:style w:type="paragraph" w:customStyle="1" w:styleId="1c">
    <w:name w:val="Знак Знак Знак Знак Знак Знак Знак1"/>
    <w:basedOn w:val="a"/>
    <w:uiPriority w:val="99"/>
    <w:rsid w:val="00C12C86"/>
    <w:pPr>
      <w:tabs>
        <w:tab w:val="num" w:pos="643"/>
      </w:tabs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styleId="affd">
    <w:name w:val="Strong"/>
    <w:uiPriority w:val="99"/>
    <w:qFormat/>
    <w:rsid w:val="00C12C86"/>
    <w:rPr>
      <w:rFonts w:cs="Times New Roman"/>
      <w:b/>
    </w:rPr>
  </w:style>
  <w:style w:type="character" w:customStyle="1" w:styleId="1d">
    <w:name w:val="Основной текст1"/>
    <w:uiPriority w:val="99"/>
    <w:rsid w:val="00C12C86"/>
    <w:rPr>
      <w:rFonts w:ascii="Arial Unicode MS" w:eastAsia="Arial Unicode MS" w:hAnsi="Arial Unicode MS"/>
      <w:color w:val="000000"/>
      <w:spacing w:val="0"/>
      <w:w w:val="100"/>
      <w:position w:val="0"/>
      <w:sz w:val="21"/>
      <w:u w:val="none"/>
      <w:lang w:val="ru-RU"/>
    </w:rPr>
  </w:style>
  <w:style w:type="character" w:customStyle="1" w:styleId="affe">
    <w:name w:val="Основной текст + Полужирный"/>
    <w:aliases w:val="Интервал 0 pt"/>
    <w:uiPriority w:val="99"/>
    <w:rsid w:val="00C12C86"/>
    <w:rPr>
      <w:rFonts w:ascii="Arial Unicode MS" w:eastAsia="Arial Unicode MS" w:hAnsi="Arial Unicode MS"/>
      <w:b/>
      <w:color w:val="000000"/>
      <w:spacing w:val="10"/>
      <w:w w:val="100"/>
      <w:position w:val="0"/>
      <w:sz w:val="21"/>
      <w:u w:val="none"/>
      <w:lang w:val="ru-RU"/>
    </w:rPr>
  </w:style>
  <w:style w:type="character" w:customStyle="1" w:styleId="37">
    <w:name w:val="Основной текст3"/>
    <w:uiPriority w:val="99"/>
    <w:rsid w:val="00C12C86"/>
    <w:rPr>
      <w:rFonts w:ascii="Arial Unicode MS" w:eastAsia="Arial Unicode MS" w:hAnsi="Arial Unicode MS"/>
      <w:color w:val="000000"/>
      <w:spacing w:val="0"/>
      <w:w w:val="100"/>
      <w:position w:val="0"/>
      <w:sz w:val="21"/>
      <w:u w:val="single"/>
      <w:lang w:val="ru-RU"/>
    </w:rPr>
  </w:style>
  <w:style w:type="character" w:customStyle="1" w:styleId="52">
    <w:name w:val="Основной текст5"/>
    <w:uiPriority w:val="99"/>
    <w:rsid w:val="00C12C86"/>
    <w:rPr>
      <w:rFonts w:ascii="Arial Unicode MS" w:eastAsia="Arial Unicode MS" w:hAnsi="Arial Unicode MS"/>
      <w:color w:val="000000"/>
      <w:spacing w:val="0"/>
      <w:w w:val="100"/>
      <w:position w:val="0"/>
      <w:sz w:val="21"/>
      <w:u w:val="none"/>
      <w:lang w:val="ru-RU"/>
    </w:rPr>
  </w:style>
  <w:style w:type="character" w:customStyle="1" w:styleId="apple-converted-space">
    <w:name w:val="apple-converted-space"/>
    <w:uiPriority w:val="99"/>
    <w:rsid w:val="00C12C86"/>
  </w:style>
  <w:style w:type="paragraph" w:customStyle="1" w:styleId="afff">
    <w:name w:val="Знак Знак Знак Знак Знак Знак Знак Знак Знак Знак"/>
    <w:basedOn w:val="a"/>
    <w:autoRedefine/>
    <w:uiPriority w:val="99"/>
    <w:rsid w:val="00C12C86"/>
    <w:pPr>
      <w:spacing w:line="240" w:lineRule="exact"/>
    </w:pPr>
    <w:rPr>
      <w:rFonts w:ascii="TimesUZ" w:eastAsia="Times New Roman" w:hAnsi="TimesUZ" w:cs="TimesUZ"/>
      <w:sz w:val="28"/>
      <w:szCs w:val="28"/>
      <w:lang w:val="en-US"/>
    </w:rPr>
  </w:style>
  <w:style w:type="paragraph" w:customStyle="1" w:styleId="1e">
    <w:name w:val="Знак Знак Знак1 Знак Знак Знак"/>
    <w:basedOn w:val="a"/>
    <w:autoRedefine/>
    <w:uiPriority w:val="99"/>
    <w:rsid w:val="00C12C86"/>
    <w:pPr>
      <w:spacing w:line="240" w:lineRule="exact"/>
    </w:pPr>
    <w:rPr>
      <w:rFonts w:ascii="TimesUZ" w:eastAsia="Times New Roman" w:hAnsi="TimesUZ" w:cs="TimesUZ"/>
      <w:sz w:val="28"/>
      <w:szCs w:val="28"/>
      <w:lang w:val="en-US"/>
    </w:rPr>
  </w:style>
  <w:style w:type="paragraph" w:customStyle="1" w:styleId="afff0">
    <w:name w:val="Знак Знак Знак Знак Знак"/>
    <w:basedOn w:val="a"/>
    <w:autoRedefine/>
    <w:uiPriority w:val="99"/>
    <w:rsid w:val="00C12C86"/>
    <w:pPr>
      <w:spacing w:line="240" w:lineRule="exact"/>
    </w:pPr>
    <w:rPr>
      <w:rFonts w:ascii="TimesUZ" w:eastAsia="Times New Roman" w:hAnsi="TimesUZ" w:cs="TimesUZ"/>
      <w:sz w:val="28"/>
      <w:szCs w:val="28"/>
      <w:lang w:val="en-US"/>
    </w:rPr>
  </w:style>
  <w:style w:type="paragraph" w:customStyle="1" w:styleId="ListParagraph1">
    <w:name w:val="List Paragraph1"/>
    <w:basedOn w:val="a"/>
    <w:uiPriority w:val="99"/>
    <w:rsid w:val="00C12C86"/>
    <w:pPr>
      <w:suppressAutoHyphens/>
      <w:spacing w:after="200" w:line="276" w:lineRule="auto"/>
      <w:ind w:left="720"/>
    </w:pPr>
    <w:rPr>
      <w:rFonts w:ascii="Times New Roman" w:eastAsia="Times New Roman" w:hAnsi="Times New Roman" w:cs="Times New Roman"/>
      <w:sz w:val="28"/>
      <w:lang w:val="uz-Cyrl-UZ" w:eastAsia="ar-SA"/>
    </w:rPr>
  </w:style>
  <w:style w:type="character" w:customStyle="1" w:styleId="29">
    <w:name w:val="Знак Знак2"/>
    <w:uiPriority w:val="99"/>
    <w:rsid w:val="00C12C86"/>
    <w:rPr>
      <w:lang w:val="ru-RU" w:eastAsia="ru-RU"/>
    </w:rPr>
  </w:style>
  <w:style w:type="paragraph" w:customStyle="1" w:styleId="38">
    <w:name w:val="Знак3"/>
    <w:basedOn w:val="a"/>
    <w:autoRedefine/>
    <w:uiPriority w:val="99"/>
    <w:rsid w:val="00C12C86"/>
    <w:pPr>
      <w:spacing w:line="240" w:lineRule="exact"/>
    </w:pPr>
    <w:rPr>
      <w:rFonts w:ascii="Times New Roman" w:eastAsia="Calibri" w:hAnsi="Times New Roman" w:cs="Times New Roman"/>
      <w:sz w:val="28"/>
      <w:szCs w:val="20"/>
      <w:lang w:val="en-US"/>
    </w:rPr>
  </w:style>
  <w:style w:type="paragraph" w:customStyle="1" w:styleId="2a">
    <w:name w:val="Знак Знак Знак Знак2"/>
    <w:basedOn w:val="a"/>
    <w:autoRedefine/>
    <w:uiPriority w:val="99"/>
    <w:rsid w:val="00C12C86"/>
    <w:pPr>
      <w:spacing w:line="240" w:lineRule="exact"/>
    </w:pPr>
    <w:rPr>
      <w:rFonts w:ascii="Times New Roman" w:eastAsia="Calibri" w:hAnsi="Times New Roman" w:cs="Times New Roman"/>
      <w:sz w:val="28"/>
      <w:szCs w:val="20"/>
      <w:lang w:val="en-US"/>
    </w:rPr>
  </w:style>
  <w:style w:type="character" w:customStyle="1" w:styleId="39">
    <w:name w:val="Знак Знак3"/>
    <w:uiPriority w:val="99"/>
    <w:rsid w:val="00C12C86"/>
    <w:rPr>
      <w:rFonts w:ascii="Tahoma" w:hAnsi="Tahoma"/>
      <w:sz w:val="16"/>
      <w:lang w:val="ru-RU" w:eastAsia="ru-RU"/>
    </w:rPr>
  </w:style>
  <w:style w:type="character" w:customStyle="1" w:styleId="afff1">
    <w:name w:val="текст Знак"/>
    <w:aliases w:val="Основной текст 1 Знак Знак"/>
    <w:uiPriority w:val="99"/>
    <w:rsid w:val="00C12C86"/>
    <w:rPr>
      <w:rFonts w:ascii="TimesET" w:hAnsi="TimesET"/>
      <w:sz w:val="28"/>
      <w:lang w:val="ru-RU" w:eastAsia="ru-RU"/>
    </w:rPr>
  </w:style>
  <w:style w:type="character" w:customStyle="1" w:styleId="1f">
    <w:name w:val="Знак Знак1"/>
    <w:uiPriority w:val="99"/>
    <w:rsid w:val="00C12C86"/>
    <w:rPr>
      <w:sz w:val="16"/>
      <w:lang w:val="ru-RU" w:eastAsia="ru-RU"/>
    </w:rPr>
  </w:style>
  <w:style w:type="character" w:customStyle="1" w:styleId="affa">
    <w:name w:val="Без интервала Знак"/>
    <w:link w:val="aff9"/>
    <w:uiPriority w:val="99"/>
    <w:locked/>
    <w:rsid w:val="00C12C86"/>
    <w:rPr>
      <w:rFonts w:ascii="Calibri" w:eastAsia="Times New Roman" w:hAnsi="Calibri" w:cs="Calibri"/>
      <w:sz w:val="20"/>
      <w:szCs w:val="20"/>
    </w:rPr>
  </w:style>
  <w:style w:type="character" w:customStyle="1" w:styleId="af8">
    <w:name w:val="Абзац списка Знак"/>
    <w:link w:val="af7"/>
    <w:uiPriority w:val="99"/>
    <w:locked/>
    <w:rsid w:val="00C12C86"/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2b">
    <w:name w:val="Основной текст (2)_"/>
    <w:link w:val="2c"/>
    <w:uiPriority w:val="99"/>
    <w:locked/>
    <w:rsid w:val="00C12C86"/>
    <w:rPr>
      <w:i/>
      <w:sz w:val="23"/>
      <w:shd w:val="clear" w:color="auto" w:fill="FFFFFF"/>
    </w:rPr>
  </w:style>
  <w:style w:type="paragraph" w:customStyle="1" w:styleId="2c">
    <w:name w:val="Основной текст (2)"/>
    <w:basedOn w:val="a"/>
    <w:link w:val="2b"/>
    <w:uiPriority w:val="99"/>
    <w:rsid w:val="00C12C86"/>
    <w:pPr>
      <w:widowControl w:val="0"/>
      <w:shd w:val="clear" w:color="auto" w:fill="FFFFFF"/>
      <w:spacing w:before="240" w:after="0" w:line="278" w:lineRule="exact"/>
      <w:jc w:val="both"/>
    </w:pPr>
    <w:rPr>
      <w:i/>
      <w:sz w:val="23"/>
    </w:rPr>
  </w:style>
  <w:style w:type="character" w:customStyle="1" w:styleId="2d">
    <w:name w:val="Основной текст (2) + Полужирный"/>
    <w:uiPriority w:val="99"/>
    <w:rsid w:val="00C12C86"/>
    <w:rPr>
      <w:rFonts w:ascii="Times New Roman" w:hAnsi="Times New Roman"/>
      <w:b/>
      <w:sz w:val="23"/>
      <w:u w:val="none"/>
    </w:rPr>
  </w:style>
  <w:style w:type="character" w:customStyle="1" w:styleId="1f0">
    <w:name w:val="Заголовок №1_"/>
    <w:link w:val="1f1"/>
    <w:uiPriority w:val="99"/>
    <w:locked/>
    <w:rsid w:val="00C12C86"/>
    <w:rPr>
      <w:b/>
      <w:shd w:val="clear" w:color="auto" w:fill="FFFFFF"/>
    </w:rPr>
  </w:style>
  <w:style w:type="character" w:customStyle="1" w:styleId="113pt">
    <w:name w:val="Заголовок №1 + 13 pt"/>
    <w:aliases w:val="Курсив"/>
    <w:uiPriority w:val="99"/>
    <w:rsid w:val="00C12C86"/>
    <w:rPr>
      <w:rFonts w:ascii="Times New Roman" w:hAnsi="Times New Roman"/>
      <w:b/>
      <w:i/>
      <w:color w:val="000000"/>
      <w:spacing w:val="0"/>
      <w:w w:val="100"/>
      <w:position w:val="0"/>
      <w:sz w:val="26"/>
      <w:u w:val="none"/>
      <w:lang w:val="ru-RU" w:eastAsia="ru-RU"/>
    </w:rPr>
  </w:style>
  <w:style w:type="paragraph" w:customStyle="1" w:styleId="1f1">
    <w:name w:val="Заголовок №1"/>
    <w:basedOn w:val="a"/>
    <w:link w:val="1f0"/>
    <w:uiPriority w:val="99"/>
    <w:rsid w:val="00C12C86"/>
    <w:pPr>
      <w:widowControl w:val="0"/>
      <w:shd w:val="clear" w:color="auto" w:fill="FFFFFF"/>
      <w:spacing w:after="360" w:line="240" w:lineRule="atLeast"/>
      <w:outlineLvl w:val="0"/>
    </w:pPr>
    <w:rPr>
      <w:b/>
    </w:rPr>
  </w:style>
  <w:style w:type="character" w:customStyle="1" w:styleId="29pt">
    <w:name w:val="Основной текст (2) + 9 pt"/>
    <w:uiPriority w:val="99"/>
    <w:rsid w:val="00C12C86"/>
    <w:rPr>
      <w:rFonts w:ascii="Times New Roman" w:hAnsi="Times New Roman"/>
      <w:color w:val="000000"/>
      <w:spacing w:val="0"/>
      <w:w w:val="100"/>
      <w:position w:val="0"/>
      <w:sz w:val="18"/>
      <w:u w:val="none"/>
      <w:lang w:val="ru-RU" w:eastAsia="ru-RU"/>
    </w:rPr>
  </w:style>
  <w:style w:type="character" w:customStyle="1" w:styleId="29pt1">
    <w:name w:val="Основной текст (2) + 9 pt1"/>
    <w:aliases w:val="Малые прописные"/>
    <w:uiPriority w:val="99"/>
    <w:rsid w:val="00C12C86"/>
    <w:rPr>
      <w:rFonts w:ascii="Times New Roman" w:hAnsi="Times New Roman"/>
      <w:smallCaps/>
      <w:color w:val="000000"/>
      <w:spacing w:val="0"/>
      <w:w w:val="100"/>
      <w:position w:val="0"/>
      <w:sz w:val="18"/>
      <w:u w:val="none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44</Pages>
  <Words>7647</Words>
  <Characters>61027</Characters>
  <Application>Microsoft Office Word</Application>
  <DocSecurity>0</DocSecurity>
  <Lines>1488</Lines>
  <Paragraphs>686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67988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2018-10-07T08:05:00Z</dcterms:created>
  <dcterms:modified xsi:type="dcterms:W3CDTF">2018-10-07T08:29:00Z</dcterms:modified>
</cp:coreProperties>
</file>